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E7316" w14:textId="77777777" w:rsidR="00ED2C8B" w:rsidRPr="00AA0FFB" w:rsidRDefault="00ED2C8B" w:rsidP="009861AB">
      <w:pPr>
        <w:jc w:val="center"/>
        <w:rPr>
          <w:rFonts w:ascii="Verdana" w:hAnsi="Verdana" w:cs="Arial"/>
          <w:b/>
          <w:iCs/>
          <w:sz w:val="32"/>
          <w:szCs w:val="32"/>
        </w:rPr>
      </w:pPr>
      <w:bookmarkStart w:id="0" w:name="_GoBack"/>
      <w:bookmarkEnd w:id="0"/>
      <w:r w:rsidRPr="00AA0FFB">
        <w:rPr>
          <w:rFonts w:ascii="Verdana" w:hAnsi="Verdana" w:cs="Arial"/>
          <w:b/>
          <w:iCs/>
          <w:sz w:val="32"/>
          <w:szCs w:val="32"/>
        </w:rPr>
        <w:t>РЕПУБЛИКА СРБИЈА</w:t>
      </w:r>
    </w:p>
    <w:p w14:paraId="0991DB9A" w14:textId="77777777" w:rsidR="00ED2C8B" w:rsidRPr="00AA0FFB" w:rsidRDefault="00ED2C8B" w:rsidP="009861AB">
      <w:pPr>
        <w:jc w:val="center"/>
        <w:rPr>
          <w:rFonts w:ascii="Verdana" w:hAnsi="Verdana" w:cs="Arial"/>
          <w:b/>
          <w:iCs/>
          <w:sz w:val="32"/>
          <w:szCs w:val="32"/>
        </w:rPr>
      </w:pPr>
    </w:p>
    <w:p w14:paraId="3BA256CC" w14:textId="77777777" w:rsidR="00ED2C8B" w:rsidRPr="00AA0FFB" w:rsidRDefault="00ED2C8B" w:rsidP="009861AB">
      <w:pPr>
        <w:jc w:val="center"/>
        <w:rPr>
          <w:rFonts w:ascii="Verdana" w:hAnsi="Verdana" w:cs="Arial"/>
          <w:b/>
          <w:iCs/>
        </w:rPr>
      </w:pPr>
      <w:r w:rsidRPr="00AA0FFB">
        <w:rPr>
          <w:rFonts w:ascii="Verdana" w:hAnsi="Verdana" w:cs="Arial"/>
          <w:b/>
          <w:iCs/>
          <w:sz w:val="32"/>
          <w:szCs w:val="32"/>
        </w:rPr>
        <w:t xml:space="preserve">ГРАД </w:t>
      </w:r>
      <w:r>
        <w:rPr>
          <w:rFonts w:ascii="Verdana" w:hAnsi="Verdana" w:cs="Arial"/>
          <w:b/>
          <w:iCs/>
          <w:sz w:val="32"/>
          <w:szCs w:val="32"/>
        </w:rPr>
        <w:t>ЛЕСКОВАЦ</w:t>
      </w:r>
    </w:p>
    <w:p w14:paraId="5DE89E42" w14:textId="77777777" w:rsidR="00ED2C8B" w:rsidRPr="00AA0FFB" w:rsidRDefault="00ED2C8B" w:rsidP="009861AB">
      <w:pPr>
        <w:jc w:val="center"/>
        <w:rPr>
          <w:rFonts w:ascii="Verdana" w:hAnsi="Verdana"/>
          <w:noProof/>
        </w:rPr>
      </w:pPr>
    </w:p>
    <w:p w14:paraId="400C3520" w14:textId="0727DE20" w:rsidR="00ED2C8B" w:rsidRPr="00AA0FFB" w:rsidRDefault="00014541" w:rsidP="009861AB">
      <w:pPr>
        <w:jc w:val="center"/>
        <w:rPr>
          <w:rFonts w:ascii="Verdana" w:hAnsi="Verdana" w:cs="Arial"/>
          <w:b/>
          <w:iCs/>
        </w:rPr>
      </w:pPr>
      <w:r>
        <w:rPr>
          <w:noProof/>
          <w:lang w:val="en-US"/>
        </w:rPr>
        <w:drawing>
          <wp:inline distT="0" distB="0" distL="0" distR="0" wp14:anchorId="0C68F60B" wp14:editId="272D1268">
            <wp:extent cx="2609850" cy="2501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850" cy="2501900"/>
                    </a:xfrm>
                    <a:prstGeom prst="rect">
                      <a:avLst/>
                    </a:prstGeom>
                    <a:noFill/>
                    <a:ln>
                      <a:noFill/>
                    </a:ln>
                  </pic:spPr>
                </pic:pic>
              </a:graphicData>
            </a:graphic>
          </wp:inline>
        </w:drawing>
      </w:r>
    </w:p>
    <w:p w14:paraId="2F5EDCBA" w14:textId="77777777" w:rsidR="00ED2C8B" w:rsidRPr="00AA0FFB" w:rsidRDefault="00ED2C8B" w:rsidP="00BB17E6">
      <w:pPr>
        <w:pStyle w:val="Stext"/>
      </w:pPr>
    </w:p>
    <w:p w14:paraId="654685B6" w14:textId="77777777" w:rsidR="00ED2C8B" w:rsidRPr="00AA0FFB" w:rsidRDefault="00ED2C8B" w:rsidP="00BB17E6">
      <w:pPr>
        <w:pStyle w:val="Stext"/>
      </w:pPr>
      <w:r w:rsidRPr="00803D85">
        <w:t>На основу члана 35, а у вези са чланом 10, став 1 и чланом 20 став 3 и чланом 22.  Закона о јавно-приватном партнерству и концесијама Републике Србије ("Службени гласник РС" бр. 88/2011, 15/2016 и 104/2016) ("</w:t>
      </w:r>
      <w:r w:rsidRPr="00803D85">
        <w:rPr>
          <w:b/>
        </w:rPr>
        <w:t>ЗЈППК</w:t>
      </w:r>
      <w:r w:rsidRPr="00803D85">
        <w:t>"), Град Лесковац ("</w:t>
      </w:r>
      <w:r w:rsidRPr="00803D85">
        <w:rPr>
          <w:b/>
        </w:rPr>
        <w:t>Град</w:t>
      </w:r>
      <w:r w:rsidRPr="00803D85">
        <w:t>"), Пана Ђукића 11, 16000 Лесковац, матични број: 06856535, ПИБ: 100545518, у својству концедента, објављује овај:</w:t>
      </w:r>
    </w:p>
    <w:p w14:paraId="5D849585" w14:textId="77777777" w:rsidR="00ED2C8B" w:rsidRPr="00AA0FFB" w:rsidRDefault="00ED2C8B" w:rsidP="00BB17E6">
      <w:pPr>
        <w:pStyle w:val="Stext"/>
      </w:pPr>
    </w:p>
    <w:p w14:paraId="4268F991" w14:textId="77777777" w:rsidR="00ED2C8B" w:rsidRPr="00AA0FFB" w:rsidRDefault="00ED2C8B" w:rsidP="009861AB">
      <w:pPr>
        <w:rPr>
          <w:rFonts w:ascii="Verdana" w:hAnsi="Verdana" w:cs="Arial"/>
          <w:b/>
        </w:rPr>
      </w:pPr>
    </w:p>
    <w:p w14:paraId="503AF8E1" w14:textId="77777777" w:rsidR="00ED2C8B" w:rsidRPr="00AA0FFB" w:rsidRDefault="00ED2C8B" w:rsidP="009861AB">
      <w:pPr>
        <w:jc w:val="center"/>
        <w:rPr>
          <w:rFonts w:ascii="Verdana" w:hAnsi="Verdana" w:cs="Arial"/>
          <w:b/>
          <w:sz w:val="32"/>
          <w:szCs w:val="32"/>
        </w:rPr>
      </w:pPr>
      <w:r w:rsidRPr="00AA0FFB">
        <w:rPr>
          <w:rFonts w:ascii="Verdana" w:hAnsi="Verdana" w:cs="Arial"/>
          <w:b/>
          <w:sz w:val="32"/>
          <w:szCs w:val="32"/>
        </w:rPr>
        <w:t>ЈАВНИ ПОЗИВ</w:t>
      </w:r>
    </w:p>
    <w:p w14:paraId="016ABB57" w14:textId="77777777" w:rsidR="00ED2C8B" w:rsidRPr="00AA0FFB" w:rsidRDefault="00ED2C8B" w:rsidP="009861AB">
      <w:pPr>
        <w:jc w:val="center"/>
        <w:rPr>
          <w:rFonts w:ascii="Verdana" w:hAnsi="Verdana" w:cs="Arial"/>
          <w:b/>
          <w:sz w:val="28"/>
          <w:szCs w:val="28"/>
        </w:rPr>
      </w:pPr>
    </w:p>
    <w:p w14:paraId="76A1A5C9" w14:textId="77777777" w:rsidR="00ED2C8B" w:rsidRPr="00AA0FFB" w:rsidRDefault="00ED2C8B" w:rsidP="00550950">
      <w:pPr>
        <w:spacing w:before="120" w:after="60" w:line="280" w:lineRule="atLeast"/>
        <w:jc w:val="center"/>
        <w:rPr>
          <w:rFonts w:ascii="Verdana" w:hAnsi="Verdana" w:cs="Arial"/>
        </w:rPr>
      </w:pPr>
      <w:r w:rsidRPr="00AA0FFB">
        <w:rPr>
          <w:rFonts w:ascii="Verdana" w:hAnsi="Verdana" w:cs="Arial"/>
        </w:rPr>
        <w:t>за учествовање у поступку доделе</w:t>
      </w:r>
    </w:p>
    <w:p w14:paraId="3261FE2B" w14:textId="77777777" w:rsidR="00ED2C8B" w:rsidRPr="00AA0FFB" w:rsidRDefault="00ED2C8B" w:rsidP="005670D4">
      <w:pPr>
        <w:spacing w:before="120" w:after="60" w:line="280" w:lineRule="atLeast"/>
        <w:jc w:val="center"/>
        <w:rPr>
          <w:rFonts w:ascii="Verdana" w:hAnsi="Verdana" w:cs="Arial"/>
          <w:b/>
        </w:rPr>
      </w:pPr>
      <w:r w:rsidRPr="005670D4">
        <w:rPr>
          <w:rFonts w:ascii="Verdana" w:hAnsi="Verdana" w:cs="Arial"/>
          <w:b/>
        </w:rPr>
        <w:t>КОНЦЕСИЈЕ ЗА ОБАВЉАЊ</w:t>
      </w:r>
      <w:r>
        <w:rPr>
          <w:rFonts w:ascii="Verdana" w:hAnsi="Verdana" w:cs="Arial"/>
          <w:b/>
        </w:rPr>
        <w:t xml:space="preserve">Е </w:t>
      </w:r>
      <w:r w:rsidRPr="005670D4">
        <w:rPr>
          <w:rFonts w:ascii="Verdana" w:hAnsi="Verdana" w:cs="Arial"/>
          <w:b/>
        </w:rPr>
        <w:t>КОМУНАЛНЕ ДЕЛАТНОСТИ ЛИНИЈСКОГ ПРЕВОЗА ПУТНИКА У ГРАДСКОМ И ПРИГРАДСКОМ САОБРАЋАЈУ НА ТЕРИТОРИЈИ ГРАДА ЛЕСКОВЦА</w:t>
      </w:r>
    </w:p>
    <w:p w14:paraId="74607715" w14:textId="77777777" w:rsidR="00ED2C8B" w:rsidRPr="00AA0FFB" w:rsidRDefault="00ED2C8B" w:rsidP="00550950">
      <w:pPr>
        <w:spacing w:before="120" w:after="60" w:line="280" w:lineRule="atLeast"/>
        <w:jc w:val="center"/>
        <w:rPr>
          <w:rFonts w:ascii="Verdana" w:hAnsi="Verdana" w:cs="Arial"/>
          <w:b/>
        </w:rPr>
      </w:pPr>
    </w:p>
    <w:p w14:paraId="33C55B10" w14:textId="77777777" w:rsidR="00ED2C8B" w:rsidRPr="00AA0FFB" w:rsidRDefault="00ED2C8B" w:rsidP="00550950">
      <w:pPr>
        <w:spacing w:before="120" w:after="60" w:line="280" w:lineRule="atLeast"/>
        <w:jc w:val="center"/>
        <w:rPr>
          <w:rFonts w:ascii="Verdana" w:hAnsi="Verdana"/>
          <w:b/>
          <w:sz w:val="28"/>
        </w:rPr>
      </w:pPr>
    </w:p>
    <w:p w14:paraId="35434729" w14:textId="77777777" w:rsidR="00ED2C8B" w:rsidRPr="00AA0FFB" w:rsidRDefault="00ED2C8B" w:rsidP="00307DD9">
      <w:pPr>
        <w:pStyle w:val="Stext"/>
      </w:pPr>
      <w:r w:rsidRPr="005670D4">
        <w:t>Град позива сва заинтересована домаћа и страна правна и физичка лица која испуњавају услове из овог јавног позива ("</w:t>
      </w:r>
      <w:r w:rsidRPr="005670D4">
        <w:rPr>
          <w:b/>
        </w:rPr>
        <w:t>Јавни позив</w:t>
      </w:r>
      <w:r w:rsidRPr="005670D4">
        <w:t xml:space="preserve">") да учествују у поступку доделе концесије </w:t>
      </w:r>
      <w:bookmarkStart w:id="1" w:name="_Hlk101259859"/>
      <w:r w:rsidRPr="005670D4">
        <w:t xml:space="preserve">за обављање комуналне делатности линијског превоза путника у градском и приградском саобраћају на територији Града Лесковца </w:t>
      </w:r>
      <w:bookmarkEnd w:id="1"/>
      <w:r w:rsidRPr="005670D4">
        <w:t>("</w:t>
      </w:r>
      <w:r w:rsidRPr="005670D4">
        <w:rPr>
          <w:b/>
        </w:rPr>
        <w:t>Концесија</w:t>
      </w:r>
      <w:r w:rsidRPr="005670D4">
        <w:t>").</w:t>
      </w:r>
    </w:p>
    <w:p w14:paraId="710DBB45" w14:textId="77777777" w:rsidR="00ED2C8B" w:rsidRPr="00AA0FFB" w:rsidRDefault="00ED2C8B" w:rsidP="000E14DA">
      <w:pPr>
        <w:pStyle w:val="Stext"/>
        <w:rPr>
          <w:b/>
          <w:sz w:val="28"/>
        </w:rPr>
      </w:pPr>
    </w:p>
    <w:p w14:paraId="36D63BEE" w14:textId="77777777" w:rsidR="00ED2C8B" w:rsidRPr="00AA0FFB" w:rsidRDefault="00ED2C8B" w:rsidP="0017675D">
      <w:pPr>
        <w:pStyle w:val="Sheading1"/>
        <w:numPr>
          <w:ilvl w:val="0"/>
          <w:numId w:val="33"/>
        </w:numPr>
      </w:pPr>
      <w:r w:rsidRPr="00AA0FFB">
        <w:lastRenderedPageBreak/>
        <w:t xml:space="preserve">Контакт подаци </w:t>
      </w:r>
      <w:r>
        <w:t>даваоца концесије</w:t>
      </w:r>
    </w:p>
    <w:tbl>
      <w:tblPr>
        <w:tblW w:w="0" w:type="auto"/>
        <w:tblInd w:w="680" w:type="dxa"/>
        <w:tblBorders>
          <w:top w:val="single" w:sz="4" w:space="0" w:color="D9D9D9"/>
          <w:left w:val="single" w:sz="4" w:space="0" w:color="D9D9D9"/>
          <w:bottom w:val="single" w:sz="4" w:space="0" w:color="D9D9D9"/>
          <w:right w:val="single" w:sz="4" w:space="0" w:color="D9D9D9"/>
          <w:insideH w:val="single" w:sz="4" w:space="0" w:color="D9D9D9"/>
        </w:tblBorders>
        <w:tblLook w:val="00A0" w:firstRow="1" w:lastRow="0" w:firstColumn="1" w:lastColumn="0" w:noHBand="0" w:noVBand="0"/>
      </w:tblPr>
      <w:tblGrid>
        <w:gridCol w:w="7117"/>
      </w:tblGrid>
      <w:tr w:rsidR="00ED2C8B" w:rsidRPr="00AA0FFB" w14:paraId="44BC752A" w14:textId="77777777" w:rsidTr="00553D04">
        <w:trPr>
          <w:trHeight w:val="632"/>
        </w:trPr>
        <w:tc>
          <w:tcPr>
            <w:tcW w:w="7117" w:type="dxa"/>
          </w:tcPr>
          <w:p w14:paraId="53C5E8A9" w14:textId="77777777" w:rsidR="00ED2C8B" w:rsidRPr="00553D04" w:rsidRDefault="00ED2C8B" w:rsidP="000E14DA">
            <w:pPr>
              <w:pStyle w:val="Stext"/>
              <w:rPr>
                <w:b/>
                <w:bCs/>
              </w:rPr>
            </w:pPr>
            <w:r w:rsidRPr="00553D04">
              <w:rPr>
                <w:b/>
                <w:bCs/>
              </w:rPr>
              <w:t>Град Лесковац</w:t>
            </w:r>
          </w:p>
          <w:p w14:paraId="6A7B7502" w14:textId="77777777" w:rsidR="00ED2C8B" w:rsidRPr="00553D04" w:rsidRDefault="00ED2C8B" w:rsidP="000E14DA">
            <w:pPr>
              <w:pStyle w:val="Stext"/>
              <w:rPr>
                <w:lang w:eastAsia="en-US"/>
              </w:rPr>
            </w:pPr>
            <w:r w:rsidRPr="00553D04">
              <w:rPr>
                <w:lang w:eastAsia="en-US"/>
              </w:rPr>
              <w:t>Пана Ђукића 11</w:t>
            </w:r>
          </w:p>
          <w:p w14:paraId="1D44B0DC" w14:textId="77777777" w:rsidR="00ED2C8B" w:rsidRPr="00553D04" w:rsidRDefault="00ED2C8B" w:rsidP="000E14DA">
            <w:pPr>
              <w:pStyle w:val="Stext"/>
              <w:rPr>
                <w:lang w:eastAsia="en-US"/>
              </w:rPr>
            </w:pPr>
            <w:r w:rsidRPr="00553D04">
              <w:rPr>
                <w:lang w:eastAsia="en-US"/>
              </w:rPr>
              <w:t xml:space="preserve">16000 Лесковац </w:t>
            </w:r>
          </w:p>
          <w:p w14:paraId="6F41A74F" w14:textId="77777777" w:rsidR="00ED2C8B" w:rsidRPr="00553D04" w:rsidRDefault="00ED2C8B" w:rsidP="000E14DA">
            <w:pPr>
              <w:pStyle w:val="Stext"/>
              <w:rPr>
                <w:highlight w:val="yellow"/>
              </w:rPr>
            </w:pPr>
            <w:r w:rsidRPr="00553D04">
              <w:rPr>
                <w:lang w:eastAsia="en-US"/>
              </w:rPr>
              <w:t>Република Србија</w:t>
            </w:r>
          </w:p>
        </w:tc>
      </w:tr>
      <w:tr w:rsidR="00ED2C8B" w:rsidRPr="00AA0FFB" w14:paraId="16566489" w14:textId="77777777" w:rsidTr="00553D04">
        <w:trPr>
          <w:trHeight w:val="632"/>
        </w:trPr>
        <w:tc>
          <w:tcPr>
            <w:tcW w:w="7117" w:type="dxa"/>
            <w:vAlign w:val="center"/>
          </w:tcPr>
          <w:p w14:paraId="0CE7A2A7" w14:textId="77777777" w:rsidR="00ED2C8B" w:rsidRDefault="00ED2C8B" w:rsidP="00553D04">
            <w:pPr>
              <w:pStyle w:val="Stext"/>
              <w:jc w:val="left"/>
            </w:pPr>
            <w:r w:rsidRPr="006E2ACA">
              <w:t>Јован Јовић</w:t>
            </w:r>
          </w:p>
          <w:p w14:paraId="2D57A4B4" w14:textId="77777777" w:rsidR="00ED2C8B" w:rsidRPr="00553D04" w:rsidRDefault="00ED2C8B" w:rsidP="00553D04">
            <w:pPr>
              <w:pStyle w:val="Stext"/>
              <w:jc w:val="left"/>
              <w:rPr>
                <w:highlight w:val="yellow"/>
              </w:rPr>
            </w:pPr>
            <w:r>
              <w:t>Милан Стојановић</w:t>
            </w:r>
          </w:p>
        </w:tc>
      </w:tr>
      <w:tr w:rsidR="00ED2C8B" w:rsidRPr="00AA0FFB" w14:paraId="64DF0772" w14:textId="77777777" w:rsidTr="00553D04">
        <w:tc>
          <w:tcPr>
            <w:tcW w:w="7117" w:type="dxa"/>
          </w:tcPr>
          <w:p w14:paraId="0B5B98C4" w14:textId="77777777" w:rsidR="00ED2C8B" w:rsidRPr="006E2ACA" w:rsidRDefault="00ED2C8B" w:rsidP="00553D04">
            <w:pPr>
              <w:pStyle w:val="Stext1"/>
              <w:ind w:left="0"/>
              <w:rPr>
                <w:lang w:eastAsia="en-US"/>
              </w:rPr>
            </w:pPr>
            <w:r w:rsidRPr="006E2ACA">
              <w:rPr>
                <w:lang w:eastAsia="en-US"/>
              </w:rPr>
              <w:t>T:</w:t>
            </w:r>
            <w:r w:rsidRPr="006E2ACA">
              <w:t xml:space="preserve"> 016/215990</w:t>
            </w:r>
          </w:p>
          <w:p w14:paraId="54004522" w14:textId="77777777" w:rsidR="00ED2C8B" w:rsidRPr="006E2ACA" w:rsidRDefault="00ED2C8B" w:rsidP="00553D04">
            <w:pPr>
              <w:pStyle w:val="Stext1"/>
              <w:ind w:left="0"/>
              <w:rPr>
                <w:lang w:eastAsia="en-US"/>
              </w:rPr>
            </w:pPr>
            <w:r w:rsidRPr="006E2ACA">
              <w:rPr>
                <w:lang w:eastAsia="en-US"/>
              </w:rPr>
              <w:t>W: https://novi.gradleskovac.org/</w:t>
            </w:r>
          </w:p>
          <w:p w14:paraId="29691074" w14:textId="77777777" w:rsidR="00ED2C8B" w:rsidRPr="006E2ACA" w:rsidRDefault="00ED2C8B" w:rsidP="00553D04">
            <w:pPr>
              <w:pStyle w:val="Stext1"/>
              <w:ind w:left="0"/>
              <w:rPr>
                <w:lang w:val="en-US"/>
              </w:rPr>
            </w:pPr>
            <w:r w:rsidRPr="006E2ACA">
              <w:rPr>
                <w:lang w:eastAsia="en-US"/>
              </w:rPr>
              <w:t xml:space="preserve">Е: </w:t>
            </w:r>
            <w:hyperlink r:id="rId8" w:history="1">
              <w:r w:rsidRPr="006E2ACA">
                <w:rPr>
                  <w:rStyle w:val="Hyperlink"/>
                </w:rPr>
                <w:t>jovan.jovic</w:t>
              </w:r>
              <w:r w:rsidRPr="006E2ACA">
                <w:rPr>
                  <w:rStyle w:val="Hyperlink"/>
                  <w:lang w:val="en-US"/>
                </w:rPr>
                <w:t>@gradleskovac.org</w:t>
              </w:r>
            </w:hyperlink>
          </w:p>
          <w:p w14:paraId="3EA90995" w14:textId="77777777" w:rsidR="00ED2C8B" w:rsidRDefault="00ED2C8B" w:rsidP="00553D04">
            <w:pPr>
              <w:pStyle w:val="Stext1"/>
              <w:ind w:left="0"/>
              <w:rPr>
                <w:lang w:val="en-US"/>
              </w:rPr>
            </w:pPr>
            <w:r w:rsidRPr="006E2ACA">
              <w:rPr>
                <w:lang w:val="en-US"/>
              </w:rPr>
              <w:t xml:space="preserve">   </w:t>
            </w:r>
            <w:hyperlink r:id="rId9" w:history="1">
              <w:r w:rsidRPr="00503DA2">
                <w:rPr>
                  <w:rStyle w:val="Hyperlink"/>
                  <w:lang w:val="en-US"/>
                </w:rPr>
                <w:t>javnanabavkamilan@gmail.com</w:t>
              </w:r>
            </w:hyperlink>
          </w:p>
          <w:p w14:paraId="75E171FE" w14:textId="77777777" w:rsidR="00ED2C8B" w:rsidRPr="006E2ACA" w:rsidRDefault="00ED2C8B" w:rsidP="00553D04">
            <w:pPr>
              <w:pStyle w:val="Stext1"/>
              <w:ind w:left="0"/>
              <w:rPr>
                <w:lang w:val="en-US"/>
              </w:rPr>
            </w:pPr>
          </w:p>
        </w:tc>
      </w:tr>
    </w:tbl>
    <w:p w14:paraId="5B2D8916" w14:textId="77777777" w:rsidR="00ED2C8B" w:rsidRPr="00AA0FFB" w:rsidRDefault="00ED2C8B" w:rsidP="009861AB">
      <w:pPr>
        <w:pStyle w:val="Sheading1"/>
        <w:numPr>
          <w:ilvl w:val="0"/>
          <w:numId w:val="33"/>
        </w:numPr>
      </w:pPr>
      <w:r w:rsidRPr="00AA0FFB">
        <w:t>Подаци о Концесији</w:t>
      </w:r>
    </w:p>
    <w:p w14:paraId="7CF107AD" w14:textId="77777777" w:rsidR="00ED2C8B" w:rsidRDefault="00ED2C8B" w:rsidP="004D28BA">
      <w:pPr>
        <w:pStyle w:val="Sheading2"/>
        <w:numPr>
          <w:ilvl w:val="1"/>
          <w:numId w:val="33"/>
        </w:numPr>
      </w:pPr>
      <w:r w:rsidRPr="004208D7">
        <w:t>Правни основ</w:t>
      </w:r>
    </w:p>
    <w:p w14:paraId="45C06D43" w14:textId="77777777" w:rsidR="00ED2C8B" w:rsidRPr="004D28BA" w:rsidRDefault="00ED2C8B" w:rsidP="004D28BA">
      <w:pPr>
        <w:pStyle w:val="Stext2"/>
        <w:rPr>
          <w:lang w:eastAsia="en-US"/>
        </w:rPr>
      </w:pPr>
      <w:r w:rsidRPr="004D28BA">
        <w:rPr>
          <w:lang w:eastAsia="en-US"/>
        </w:rPr>
        <w:t xml:space="preserve">Члан 10, став 1. </w:t>
      </w:r>
      <w:r w:rsidRPr="0052056E">
        <w:rPr>
          <w:lang w:eastAsia="en-US"/>
        </w:rPr>
        <w:t>ЗЈППК</w:t>
      </w:r>
      <w:r w:rsidRPr="004D28BA">
        <w:rPr>
          <w:lang w:eastAsia="en-US"/>
        </w:rPr>
        <w:t xml:space="preserve"> дефинише да је концесија, у смислу овог закона, уговорно или институционално ЈПП са елементима концесије у коме је јавним уговором уређено комерцијално коришћење природног богатства, добра у општој употреби која су у јавној својини, односно добра у својини јавног тела или обављања делатности од општег интереса, које јавни партнер уступа приватном партнеру, на одређено време, под посебно прописаним условима, уз плаћање концесионе накнаде од стране приватног, односно јавног партнера, при чему приватни партнер сноси ризик везан за комерцијално коришћење предмета концесије.</w:t>
      </w:r>
    </w:p>
    <w:p w14:paraId="022C6F19" w14:textId="77777777" w:rsidR="00ED2C8B" w:rsidRPr="004D28BA" w:rsidRDefault="00ED2C8B" w:rsidP="004D28BA">
      <w:pPr>
        <w:pStyle w:val="Stext2"/>
        <w:rPr>
          <w:lang w:eastAsia="en-US"/>
        </w:rPr>
      </w:pPr>
      <w:r w:rsidRPr="004D28BA">
        <w:rPr>
          <w:lang w:eastAsia="en-US"/>
        </w:rPr>
        <w:t xml:space="preserve">Члан 11, став 1 </w:t>
      </w:r>
      <w:r>
        <w:rPr>
          <w:lang w:eastAsia="en-US"/>
        </w:rPr>
        <w:t xml:space="preserve">ЗЈППК </w:t>
      </w:r>
      <w:r w:rsidRPr="004D28BA">
        <w:rPr>
          <w:lang w:eastAsia="en-US"/>
        </w:rPr>
        <w:t xml:space="preserve">предвиђа да се може дати концесија за (а) комерцијалну употребу средстава у својини јавног тела или (б) за обављање делатности од општег интереса, а посебно за конкретну листу активности наведених у овом члану, међу којима стоји и у области комуналних делатности. </w:t>
      </w:r>
    </w:p>
    <w:p w14:paraId="7DAEB7B1" w14:textId="77777777" w:rsidR="00ED2C8B" w:rsidRPr="004D28BA" w:rsidRDefault="00ED2C8B" w:rsidP="004D28BA">
      <w:pPr>
        <w:pStyle w:val="Stext2"/>
        <w:rPr>
          <w:lang w:eastAsia="en-US"/>
        </w:rPr>
      </w:pPr>
      <w:r w:rsidRPr="004D28BA">
        <w:rPr>
          <w:lang w:eastAsia="en-US"/>
        </w:rPr>
        <w:t xml:space="preserve">Члан 20. став 3. </w:t>
      </w:r>
      <w:r>
        <w:rPr>
          <w:lang w:eastAsia="en-US"/>
        </w:rPr>
        <w:t xml:space="preserve">ЗЈППК </w:t>
      </w:r>
      <w:r w:rsidRPr="004D28BA">
        <w:rPr>
          <w:lang w:eastAsia="en-US"/>
        </w:rPr>
        <w:t>дефинише да ако реализација пројекта ЈПП подразумева давање концесије из члана 10. став 1. овог закона, поступак избора приватног партнера спроводи се у складу са одредбама З</w:t>
      </w:r>
      <w:r>
        <w:rPr>
          <w:lang w:eastAsia="en-US"/>
        </w:rPr>
        <w:t>ЈППК</w:t>
      </w:r>
      <w:r w:rsidRPr="004D28BA">
        <w:rPr>
          <w:lang w:eastAsia="en-US"/>
        </w:rPr>
        <w:t>.</w:t>
      </w:r>
    </w:p>
    <w:p w14:paraId="32CA088D" w14:textId="77777777" w:rsidR="00ED2C8B" w:rsidRPr="004D28BA" w:rsidRDefault="00ED2C8B" w:rsidP="004D28BA">
      <w:pPr>
        <w:pStyle w:val="Stext2"/>
        <w:rPr>
          <w:lang w:eastAsia="en-US"/>
        </w:rPr>
      </w:pPr>
      <w:r w:rsidRPr="004D28BA">
        <w:rPr>
          <w:lang w:eastAsia="en-US"/>
        </w:rPr>
        <w:t xml:space="preserve">Члан 3. </w:t>
      </w:r>
      <w:r>
        <w:rPr>
          <w:lang w:eastAsia="en-US"/>
        </w:rPr>
        <w:t xml:space="preserve">став 1. тачка 5) </w:t>
      </w:r>
      <w:r w:rsidRPr="00795856">
        <w:rPr>
          <w:b/>
          <w:bCs/>
          <w:lang w:eastAsia="en-US"/>
        </w:rPr>
        <w:t>Закона о комуналним делатностима</w:t>
      </w:r>
      <w:r w:rsidRPr="004D28BA">
        <w:rPr>
          <w:lang w:eastAsia="en-US"/>
        </w:rPr>
        <w:t xml:space="preserve"> (</w:t>
      </w:r>
      <w:r w:rsidRPr="0052056E">
        <w:rPr>
          <w:lang w:eastAsia="en-US"/>
        </w:rPr>
        <w:t>"Службени гласник РС", бр. 88/11, 104/16 и 95/18</w:t>
      </w:r>
      <w:r w:rsidRPr="004D28BA">
        <w:rPr>
          <w:lang w:eastAsia="en-US"/>
        </w:rPr>
        <w:t>) дефинише да комуналне делатности у смислу овог закона, између осталог, обухватају:</w:t>
      </w:r>
    </w:p>
    <w:p w14:paraId="0BB6CE63" w14:textId="77777777" w:rsidR="00ED2C8B" w:rsidRDefault="00ED2C8B" w:rsidP="005670D4">
      <w:pPr>
        <w:pStyle w:val="Stext2"/>
        <w:numPr>
          <w:ilvl w:val="0"/>
          <w:numId w:val="38"/>
        </w:numPr>
        <w:rPr>
          <w:lang w:eastAsia="en-US"/>
        </w:rPr>
      </w:pPr>
      <w:r w:rsidRPr="005670D4">
        <w:rPr>
          <w:lang w:eastAsia="en-US"/>
        </w:rPr>
        <w:t xml:space="preserve">градски и приградски превоз путника </w:t>
      </w:r>
      <w:r>
        <w:rPr>
          <w:lang w:eastAsia="en-US"/>
        </w:rPr>
        <w:t>као</w:t>
      </w:r>
      <w:r w:rsidRPr="005670D4">
        <w:rPr>
          <w:lang w:eastAsia="en-US"/>
        </w:rPr>
        <w:t xml:space="preserve"> превоз путника унутар насељених места или између насељених места која се налазе на територији јединице локалне самоуправе, који обухвата јавни линијски превоз аутобусом, тролејбусом, трамвајем, метроом, жичаром, путничким бродом, скелом и чамцем за привредне сврхе, као и обезбеђивање места за укрцавање и искрцавање путника (станица, стајалишта и плутајућих објеката за </w:t>
      </w:r>
      <w:r w:rsidRPr="005670D4">
        <w:rPr>
          <w:lang w:eastAsia="en-US"/>
        </w:rPr>
        <w:lastRenderedPageBreak/>
        <w:t>пристајање пловила која врше превоз путника у домаћој линијској пловидби и сл. као саобраћајних објеката који се користе у тим видовима превоза)</w:t>
      </w:r>
      <w:r>
        <w:rPr>
          <w:lang w:eastAsia="en-US"/>
        </w:rPr>
        <w:t>.</w:t>
      </w:r>
    </w:p>
    <w:p w14:paraId="7F18522D" w14:textId="77777777" w:rsidR="00ED2C8B" w:rsidRPr="004D28BA" w:rsidRDefault="00ED2C8B" w:rsidP="00795856">
      <w:pPr>
        <w:pStyle w:val="Stext2"/>
        <w:rPr>
          <w:lang w:eastAsia="en-US"/>
        </w:rPr>
      </w:pPr>
      <w:r w:rsidRPr="004208D7">
        <w:t xml:space="preserve">Члан 9. став 7. </w:t>
      </w:r>
      <w:r w:rsidRPr="00795856">
        <w:rPr>
          <w:bCs/>
        </w:rPr>
        <w:t>Закона о комуналним делатностима</w:t>
      </w:r>
      <w:r w:rsidRPr="004208D7">
        <w:t xml:space="preserve"> дефинише да се на поступак поверавања обављања комуналне делатности чије се финансирање обезбеђује из буџета јединице локалне самоуправе, односно чије се финансирање обезбеђује у целости или делимично наплатом накнаде од корисника комуналних услуга, примењују одредбе закона којима се уређује јавно-приватно партнерство и концесије</w:t>
      </w:r>
      <w:r>
        <w:t>.</w:t>
      </w:r>
    </w:p>
    <w:p w14:paraId="63157A9D" w14:textId="77777777" w:rsidR="00ED2C8B" w:rsidRPr="00795856" w:rsidRDefault="00ED2C8B" w:rsidP="00795856">
      <w:pPr>
        <w:pStyle w:val="Sheading2"/>
        <w:numPr>
          <w:ilvl w:val="1"/>
          <w:numId w:val="33"/>
        </w:numPr>
      </w:pPr>
      <w:r w:rsidRPr="00AA0FFB">
        <w:t>Предмет Концесије/природа и обим концесионе делатности</w:t>
      </w:r>
    </w:p>
    <w:p w14:paraId="4A0DB306" w14:textId="77777777" w:rsidR="00ED2C8B" w:rsidRDefault="00ED2C8B" w:rsidP="006876EA">
      <w:pPr>
        <w:pStyle w:val="Stext1"/>
      </w:pPr>
      <w:r w:rsidRPr="00AA0FFB">
        <w:t xml:space="preserve">Предмет Концесије </w:t>
      </w:r>
      <w:r>
        <w:t>су</w:t>
      </w:r>
      <w:r w:rsidRPr="00AA0FFB">
        <w:t xml:space="preserve"> </w:t>
      </w:r>
      <w:r>
        <w:t>у</w:t>
      </w:r>
      <w:r w:rsidRPr="00497356">
        <w:t>слуге линијског превоза путника у градском и приградском саобраћају на територији града Лесковца</w:t>
      </w:r>
      <w:r w:rsidRPr="00AA0FFB">
        <w:t xml:space="preserve"> (у даљем тексту такав пројекат означен као "</w:t>
      </w:r>
      <w:r w:rsidRPr="00AA0FFB">
        <w:rPr>
          <w:b/>
        </w:rPr>
        <w:t>Пројекат</w:t>
      </w:r>
      <w:r w:rsidRPr="00AA0FFB">
        <w:t>").</w:t>
      </w:r>
    </w:p>
    <w:p w14:paraId="0A99CCCB" w14:textId="77777777" w:rsidR="00ED2C8B" w:rsidRPr="00AA0FFB" w:rsidRDefault="00ED2C8B" w:rsidP="006876EA">
      <w:pPr>
        <w:pStyle w:val="Stext1"/>
      </w:pPr>
      <w:r w:rsidRPr="00093374">
        <w:t xml:space="preserve">Град као </w:t>
      </w:r>
      <w:r>
        <w:t>ј</w:t>
      </w:r>
      <w:r w:rsidRPr="00093374">
        <w:t xml:space="preserve">авно тело у чијој надлежности је управљање </w:t>
      </w:r>
      <w:r>
        <w:t>градским и приградским превозом на територији Града Лесковца</w:t>
      </w:r>
      <w:r w:rsidRPr="00AA0FFB">
        <w:t>, започиње овај поступак доделе концесије ("</w:t>
      </w:r>
      <w:r w:rsidRPr="00AA0FFB">
        <w:rPr>
          <w:b/>
        </w:rPr>
        <w:t>Поступак доделе концесије</w:t>
      </w:r>
      <w:r w:rsidRPr="00AA0FFB">
        <w:t xml:space="preserve">"). Концесија се даје приватном партнеру путем уговора о концесији по завршетку Поступка доделе концесије и одабира најповољније понуде. </w:t>
      </w:r>
    </w:p>
    <w:p w14:paraId="49523288" w14:textId="77777777" w:rsidR="00ED2C8B" w:rsidRPr="00AA0FFB" w:rsidRDefault="00ED2C8B" w:rsidP="008D3AF9">
      <w:pPr>
        <w:pStyle w:val="Sheading2"/>
        <w:numPr>
          <w:ilvl w:val="1"/>
          <w:numId w:val="33"/>
        </w:numPr>
      </w:pPr>
      <w:r w:rsidRPr="00AA0FFB">
        <w:t>Место обављања Концесије</w:t>
      </w:r>
    </w:p>
    <w:p w14:paraId="71695A61" w14:textId="77777777" w:rsidR="00ED2C8B" w:rsidRPr="00AA0FFB" w:rsidRDefault="00ED2C8B" w:rsidP="00497356">
      <w:pPr>
        <w:pStyle w:val="Stext2"/>
      </w:pPr>
      <w:r w:rsidRPr="00AA0FFB">
        <w:rPr>
          <w:lang w:eastAsia="en-US"/>
        </w:rPr>
        <w:t>Место обављања концесионе делатности обухваћене Концесијом налази се на територији Града</w:t>
      </w:r>
      <w:r>
        <w:rPr>
          <w:lang w:eastAsia="en-US"/>
        </w:rPr>
        <w:t>.</w:t>
      </w:r>
      <w:r w:rsidRPr="00AA0FFB">
        <w:t xml:space="preserve">  </w:t>
      </w:r>
    </w:p>
    <w:p w14:paraId="71BD264F" w14:textId="77777777" w:rsidR="00ED2C8B" w:rsidRPr="00AA0FFB" w:rsidRDefault="00ED2C8B" w:rsidP="006876EA">
      <w:pPr>
        <w:pStyle w:val="Sheading2"/>
        <w:numPr>
          <w:ilvl w:val="1"/>
          <w:numId w:val="33"/>
        </w:numPr>
      </w:pPr>
      <w:bookmarkStart w:id="2" w:name="_Toc494823554"/>
      <w:r w:rsidRPr="00AA0FFB">
        <w:t>Врста Концесије и Поступка доделе концесије</w:t>
      </w:r>
    </w:p>
    <w:p w14:paraId="00739446" w14:textId="77777777" w:rsidR="00ED2C8B" w:rsidRDefault="00ED2C8B" w:rsidP="003D2C92">
      <w:pPr>
        <w:pStyle w:val="Stext1"/>
      </w:pPr>
      <w:r w:rsidRPr="00497356">
        <w:t>Поступак доделе концесије спроводи се на основу члана 20, став 3, у вези са чланом 10, став 1 и у складу са члановима 35 до 41 ЗЈППК, као концесија за обављање делатности од општег интереса – јавни градски и приградски превоз путника на територији Града Лесковца.</w:t>
      </w:r>
    </w:p>
    <w:p w14:paraId="6D0BE05F" w14:textId="77777777" w:rsidR="00ED2C8B" w:rsidRPr="00AA0FFB" w:rsidRDefault="00ED2C8B" w:rsidP="003D2C92">
      <w:pPr>
        <w:pStyle w:val="Stext1"/>
      </w:pPr>
      <w:r w:rsidRPr="00973D35">
        <w:t>Поступак се спроводи на основу Мишљења Комисије за јавно-приватно партнерство, Владе Републике Србије, бр.</w:t>
      </w:r>
      <w:r>
        <w:t xml:space="preserve"> </w:t>
      </w:r>
      <w:r>
        <w:rPr>
          <w:lang w:val="ru-RU"/>
        </w:rPr>
        <w:t>1</w:t>
      </w:r>
      <w:r w:rsidRPr="00851C95">
        <w:rPr>
          <w:lang w:val="ru-RU"/>
        </w:rPr>
        <w:t>6/2022</w:t>
      </w:r>
      <w:r>
        <w:t xml:space="preserve"> од дана </w:t>
      </w:r>
      <w:r w:rsidRPr="00851C95">
        <w:rPr>
          <w:lang w:val="ru-RU"/>
        </w:rPr>
        <w:t>2</w:t>
      </w:r>
      <w:r>
        <w:rPr>
          <w:lang w:val="ru-RU"/>
        </w:rPr>
        <w:t>3</w:t>
      </w:r>
      <w:r w:rsidRPr="00851C95">
        <w:rPr>
          <w:lang w:val="ru-RU"/>
        </w:rPr>
        <w:t>.0</w:t>
      </w:r>
      <w:r>
        <w:rPr>
          <w:lang w:val="ru-RU"/>
        </w:rPr>
        <w:t>5</w:t>
      </w:r>
      <w:r w:rsidRPr="00851C95">
        <w:rPr>
          <w:lang w:val="ru-RU"/>
        </w:rPr>
        <w:t>.202</w:t>
      </w:r>
      <w:r>
        <w:rPr>
          <w:lang w:val="ru-RU"/>
        </w:rPr>
        <w:t>3</w:t>
      </w:r>
      <w:r w:rsidRPr="00851C95">
        <w:rPr>
          <w:lang w:val="ru-RU"/>
        </w:rPr>
        <w:t xml:space="preserve">. </w:t>
      </w:r>
      <w:r>
        <w:t>године.</w:t>
      </w:r>
    </w:p>
    <w:p w14:paraId="7BAB9D63" w14:textId="77777777" w:rsidR="00ED2C8B" w:rsidRPr="000C1AFC" w:rsidRDefault="00ED2C8B" w:rsidP="003D2C92">
      <w:pPr>
        <w:pStyle w:val="Stext1"/>
      </w:pPr>
      <w:r w:rsidRPr="000C1AFC">
        <w:t xml:space="preserve">Концесија неће бити додељена у фазама. </w:t>
      </w:r>
    </w:p>
    <w:p w14:paraId="01C1D488" w14:textId="77777777" w:rsidR="00ED2C8B" w:rsidRPr="000C1AFC" w:rsidRDefault="00ED2C8B" w:rsidP="003D2C92">
      <w:pPr>
        <w:pStyle w:val="Stext1"/>
      </w:pPr>
      <w:r w:rsidRPr="000C1AFC">
        <w:t>Поступак доделе концесије ће бити спроведен без претквалификације.</w:t>
      </w:r>
    </w:p>
    <w:bookmarkEnd w:id="2"/>
    <w:p w14:paraId="040318BC" w14:textId="77777777" w:rsidR="00ED2C8B" w:rsidRPr="00E46F9D" w:rsidRDefault="00ED2C8B" w:rsidP="00955D81">
      <w:pPr>
        <w:pStyle w:val="Sheading2"/>
        <w:numPr>
          <w:ilvl w:val="1"/>
          <w:numId w:val="33"/>
        </w:numPr>
      </w:pPr>
      <w:r w:rsidRPr="00E46F9D">
        <w:t>Концесиона накнада</w:t>
      </w:r>
    </w:p>
    <w:p w14:paraId="05D8A80A" w14:textId="77777777" w:rsidR="00ED2C8B" w:rsidRPr="00E46F9D" w:rsidRDefault="00ED2C8B" w:rsidP="00955D81">
      <w:pPr>
        <w:pStyle w:val="Stext2"/>
      </w:pPr>
      <w:r w:rsidRPr="00E46F9D">
        <w:t>Концесиона накнада плаћаће се од стране концедента концесионару у вредности која ће се годишње утврђивати и то на основу:</w:t>
      </w:r>
    </w:p>
    <w:p w14:paraId="63B33388" w14:textId="77777777" w:rsidR="00ED2C8B" w:rsidRPr="00E46F9D" w:rsidRDefault="00ED2C8B" w:rsidP="00E46F9D">
      <w:pPr>
        <w:pStyle w:val="Stext2"/>
        <w:numPr>
          <w:ilvl w:val="0"/>
          <w:numId w:val="39"/>
        </w:numPr>
      </w:pPr>
      <w:r w:rsidRPr="00E46F9D">
        <w:t>броја лица која потпадају под повлашћену категорију на дан отпочињања пружања услуга, као и на сваких 12 месеци од дана отпочињања пружања услуга;</w:t>
      </w:r>
    </w:p>
    <w:p w14:paraId="6CCCC3EB" w14:textId="77777777" w:rsidR="00ED2C8B" w:rsidRPr="00E46F9D" w:rsidRDefault="00ED2C8B" w:rsidP="00E46F9D">
      <w:pPr>
        <w:pStyle w:val="Stext2"/>
        <w:numPr>
          <w:ilvl w:val="0"/>
          <w:numId w:val="39"/>
        </w:numPr>
      </w:pPr>
      <w:r w:rsidRPr="00E46F9D">
        <w:t>важећих цене карата на дан отпочињења услуга, као и на сваких 12 месеци од дана отпочињања пружања услуга;</w:t>
      </w:r>
    </w:p>
    <w:p w14:paraId="06850DAE" w14:textId="77777777" w:rsidR="00ED2C8B" w:rsidRPr="00E46F9D" w:rsidRDefault="00ED2C8B" w:rsidP="00E46F9D">
      <w:pPr>
        <w:pStyle w:val="Stext2"/>
      </w:pPr>
      <w:r w:rsidRPr="00E46F9D">
        <w:t xml:space="preserve">Предрачунска вредност концесионе накнаде за првих годину дана уговора износи 200.000.000,00 динара. </w:t>
      </w:r>
    </w:p>
    <w:p w14:paraId="396A70B4" w14:textId="77777777" w:rsidR="00ED2C8B" w:rsidRPr="005B4DB6" w:rsidRDefault="00ED2C8B" w:rsidP="006876EA">
      <w:pPr>
        <w:pStyle w:val="Sheading2"/>
        <w:numPr>
          <w:ilvl w:val="1"/>
          <w:numId w:val="33"/>
        </w:numPr>
      </w:pPr>
      <w:r w:rsidRPr="005B4DB6">
        <w:lastRenderedPageBreak/>
        <w:t>Рок трајања Концесије</w:t>
      </w:r>
    </w:p>
    <w:p w14:paraId="43726E7A" w14:textId="77777777" w:rsidR="00ED2C8B" w:rsidRPr="00AA0FFB" w:rsidRDefault="00ED2C8B" w:rsidP="006876EA">
      <w:pPr>
        <w:pStyle w:val="Stext2"/>
      </w:pPr>
      <w:r w:rsidRPr="005B4DB6">
        <w:t>Рок трајања концесије је 20 година рачунајући од тренутка закључења уговора ("</w:t>
      </w:r>
      <w:r w:rsidRPr="005B4DB6">
        <w:rPr>
          <w:b/>
        </w:rPr>
        <w:t>Рок трајања концесије</w:t>
      </w:r>
      <w:r w:rsidRPr="005B4DB6">
        <w:t>").</w:t>
      </w:r>
    </w:p>
    <w:p w14:paraId="180503EE" w14:textId="77777777" w:rsidR="00ED2C8B" w:rsidRPr="00AA0FFB" w:rsidRDefault="00ED2C8B" w:rsidP="00880FB6">
      <w:pPr>
        <w:pStyle w:val="Sheading1"/>
        <w:numPr>
          <w:ilvl w:val="0"/>
          <w:numId w:val="33"/>
        </w:numPr>
      </w:pPr>
      <w:r w:rsidRPr="00AA0FFB">
        <w:t>Учешће у Поступку доделе концесије</w:t>
      </w:r>
    </w:p>
    <w:p w14:paraId="1374917D" w14:textId="77777777" w:rsidR="00ED2C8B" w:rsidRPr="00321E3B" w:rsidRDefault="00ED2C8B" w:rsidP="008E322F">
      <w:pPr>
        <w:pStyle w:val="Sheading2"/>
        <w:numPr>
          <w:ilvl w:val="1"/>
          <w:numId w:val="33"/>
        </w:numPr>
      </w:pPr>
      <w:r w:rsidRPr="00321E3B">
        <w:t>Услови за учешће у Поступку доделе концесије</w:t>
      </w:r>
    </w:p>
    <w:p w14:paraId="79FE1B95" w14:textId="77777777" w:rsidR="00ED2C8B" w:rsidRPr="00321E3B" w:rsidRDefault="00ED2C8B" w:rsidP="008E322F">
      <w:pPr>
        <w:pStyle w:val="Sheading3"/>
        <w:numPr>
          <w:ilvl w:val="2"/>
          <w:numId w:val="33"/>
        </w:numPr>
      </w:pPr>
      <w:r w:rsidRPr="00321E3B">
        <w:t>Обавезни услови за учешће</w:t>
      </w:r>
    </w:p>
    <w:p w14:paraId="247525A8" w14:textId="77777777" w:rsidR="00ED2C8B" w:rsidRPr="00321E3B" w:rsidRDefault="00ED2C8B" w:rsidP="008E322F">
      <w:pPr>
        <w:pStyle w:val="Stext3"/>
      </w:pPr>
      <w:r w:rsidRPr="00321E3B">
        <w:t>Сваки понуђач мора да докаже да:</w:t>
      </w:r>
    </w:p>
    <w:p w14:paraId="3D3261B1" w14:textId="77777777" w:rsidR="00ED2C8B" w:rsidRPr="00321E3B" w:rsidRDefault="00ED2C8B" w:rsidP="008E322F">
      <w:pPr>
        <w:pStyle w:val="Stext3"/>
        <w:numPr>
          <w:ilvl w:val="0"/>
          <w:numId w:val="35"/>
        </w:numPr>
      </w:pPr>
      <w:r w:rsidRPr="00321E3B">
        <w:t>је активно правно лице, уписано у надлежни привредни регистар у земљи порекла;</w:t>
      </w:r>
    </w:p>
    <w:p w14:paraId="50DA9DF7" w14:textId="77777777" w:rsidR="00ED2C8B" w:rsidRPr="00321E3B" w:rsidRDefault="00ED2C8B" w:rsidP="008E322F">
      <w:pPr>
        <w:pStyle w:val="Stext3"/>
        <w:numPr>
          <w:ilvl w:val="0"/>
          <w:numId w:val="35"/>
        </w:numPr>
      </w:pPr>
      <w:r w:rsidRPr="00321E3B">
        <w:t>понуђач и његови законски заступници нису осуђивани за неко од кривичних дела као чланови организоване криминалне групе, да нису осуђивани због извршења кривичног дела против привреде, кривичних дела против животне средине, примања или давања мита или због преваре;</w:t>
      </w:r>
    </w:p>
    <w:p w14:paraId="6DEADE53" w14:textId="77777777" w:rsidR="00ED2C8B" w:rsidRPr="00321E3B" w:rsidRDefault="00ED2C8B" w:rsidP="008E322F">
      <w:pPr>
        <w:pStyle w:val="Stext3"/>
        <w:numPr>
          <w:ilvl w:val="0"/>
          <w:numId w:val="35"/>
        </w:numPr>
      </w:pPr>
      <w:r w:rsidRPr="00321E3B">
        <w:t>је измирио доспеле порезе, доприносе и остале јавне дажбине у складу са прописима Републике Србије или друге земље порекла;</w:t>
      </w:r>
    </w:p>
    <w:p w14:paraId="66600EEF" w14:textId="77777777" w:rsidR="00ED2C8B" w:rsidRPr="00321E3B" w:rsidRDefault="00ED2C8B" w:rsidP="008E322F">
      <w:pPr>
        <w:pStyle w:val="Stext3"/>
        <w:numPr>
          <w:ilvl w:val="0"/>
          <w:numId w:val="35"/>
        </w:numPr>
      </w:pPr>
      <w:r w:rsidRPr="00321E3B">
        <w:t>поштује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w:t>
      </w:r>
    </w:p>
    <w:p w14:paraId="0E29DF89" w14:textId="77777777" w:rsidR="00ED2C8B" w:rsidRPr="00321E3B" w:rsidRDefault="00ED2C8B" w:rsidP="008E322F">
      <w:pPr>
        <w:pStyle w:val="Stext3"/>
      </w:pPr>
      <w:r w:rsidRPr="00321E3B">
        <w:t>Докази за испуњење обавезних услова за учешће детаљно су предвиђени у прилогу јавног позива објављеног на Порталу јавних набавки.</w:t>
      </w:r>
    </w:p>
    <w:p w14:paraId="77715625" w14:textId="77777777" w:rsidR="00ED2C8B" w:rsidRPr="004633EB" w:rsidRDefault="00ED2C8B" w:rsidP="008E322F">
      <w:pPr>
        <w:pStyle w:val="Sheading3"/>
        <w:numPr>
          <w:ilvl w:val="2"/>
          <w:numId w:val="33"/>
        </w:numPr>
      </w:pPr>
      <w:r w:rsidRPr="004633EB">
        <w:t>Додатни услови за учешће, односно квалификациони услови</w:t>
      </w:r>
    </w:p>
    <w:p w14:paraId="5202BF4E" w14:textId="77777777" w:rsidR="00ED2C8B" w:rsidRPr="004633EB" w:rsidRDefault="00ED2C8B" w:rsidP="008E322F">
      <w:pPr>
        <w:pStyle w:val="Stext3"/>
        <w:spacing w:after="160"/>
        <w:rPr>
          <w:lang w:eastAsia="en-US"/>
        </w:rPr>
      </w:pPr>
      <w:r w:rsidRPr="004633EB">
        <w:rPr>
          <w:lang w:eastAsia="en-US"/>
        </w:rPr>
        <w:t>Сваки понуђач мора да испуни следеће квалификационе услове:</w:t>
      </w:r>
    </w:p>
    <w:p w14:paraId="4E71E289" w14:textId="77777777" w:rsidR="00ED2C8B" w:rsidRPr="004633EB" w:rsidRDefault="00ED2C8B" w:rsidP="008E322F">
      <w:pPr>
        <w:pStyle w:val="ListParagraph"/>
        <w:numPr>
          <w:ilvl w:val="0"/>
          <w:numId w:val="36"/>
        </w:numPr>
        <w:spacing w:after="160" w:line="259" w:lineRule="auto"/>
        <w:jc w:val="both"/>
        <w:rPr>
          <w:rFonts w:ascii="Verdana" w:hAnsi="Verdana"/>
          <w:b/>
          <w:sz w:val="20"/>
          <w:szCs w:val="20"/>
        </w:rPr>
      </w:pPr>
      <w:r w:rsidRPr="004633EB">
        <w:rPr>
          <w:rFonts w:ascii="Verdana" w:hAnsi="Verdana"/>
          <w:b/>
          <w:sz w:val="20"/>
          <w:szCs w:val="20"/>
        </w:rPr>
        <w:t>Дозвола за обављање делатности</w:t>
      </w:r>
    </w:p>
    <w:p w14:paraId="020C7B63" w14:textId="77777777" w:rsidR="00ED2C8B" w:rsidRPr="004633EB" w:rsidRDefault="00ED2C8B" w:rsidP="008E322F">
      <w:pPr>
        <w:spacing w:after="160" w:line="259" w:lineRule="auto"/>
        <w:ind w:left="1891"/>
        <w:jc w:val="both"/>
        <w:rPr>
          <w:rFonts w:ascii="Verdana" w:hAnsi="Verdana"/>
          <w:sz w:val="20"/>
          <w:szCs w:val="20"/>
        </w:rPr>
      </w:pPr>
      <w:r w:rsidRPr="004633EB">
        <w:rPr>
          <w:rFonts w:ascii="Verdana" w:hAnsi="Verdana"/>
          <w:sz w:val="20"/>
          <w:szCs w:val="20"/>
        </w:rPr>
        <w:t>Понуђач мора да поседује важећу дозволу за обаљање делатности домаћег линијског превоза путника</w:t>
      </w:r>
    </w:p>
    <w:p w14:paraId="33E641BC" w14:textId="77777777" w:rsidR="00ED2C8B" w:rsidRPr="004633EB" w:rsidRDefault="00ED2C8B" w:rsidP="00321E3B">
      <w:pPr>
        <w:pStyle w:val="ListParagraph"/>
        <w:numPr>
          <w:ilvl w:val="0"/>
          <w:numId w:val="36"/>
        </w:numPr>
        <w:spacing w:after="160" w:line="259" w:lineRule="auto"/>
        <w:jc w:val="both"/>
        <w:rPr>
          <w:rFonts w:ascii="Verdana" w:hAnsi="Verdana"/>
          <w:b/>
          <w:bCs/>
          <w:sz w:val="20"/>
          <w:szCs w:val="20"/>
        </w:rPr>
      </w:pPr>
      <w:r w:rsidRPr="004633EB">
        <w:rPr>
          <w:rFonts w:ascii="Verdana" w:hAnsi="Verdana"/>
          <w:b/>
          <w:bCs/>
          <w:sz w:val="20"/>
          <w:szCs w:val="20"/>
        </w:rPr>
        <w:t>Искуство</w:t>
      </w:r>
    </w:p>
    <w:p w14:paraId="3BCDCF8A" w14:textId="77777777" w:rsidR="00014541" w:rsidRPr="004633EB" w:rsidRDefault="00014541" w:rsidP="00014541">
      <w:pPr>
        <w:spacing w:after="160" w:line="259" w:lineRule="auto"/>
        <w:ind w:left="1891"/>
        <w:jc w:val="both"/>
        <w:rPr>
          <w:rFonts w:ascii="Verdana" w:hAnsi="Verdana"/>
          <w:sz w:val="20"/>
          <w:szCs w:val="20"/>
        </w:rPr>
      </w:pPr>
      <w:r w:rsidRPr="004633EB">
        <w:rPr>
          <w:rFonts w:ascii="Verdana" w:hAnsi="Verdana"/>
          <w:sz w:val="20"/>
          <w:szCs w:val="20"/>
        </w:rPr>
        <w:t xml:space="preserve">Понуђач обавља делатност превоза путника у домаћем линијском превозу најмање </w:t>
      </w:r>
      <w:r>
        <w:rPr>
          <w:rFonts w:ascii="Verdana" w:hAnsi="Verdana"/>
          <w:sz w:val="20"/>
          <w:szCs w:val="20"/>
          <w:lang w:val="sr-Cyrl-RS"/>
        </w:rPr>
        <w:t>10</w:t>
      </w:r>
      <w:r w:rsidRPr="004633EB">
        <w:rPr>
          <w:rFonts w:ascii="Verdana" w:hAnsi="Verdana"/>
          <w:sz w:val="20"/>
          <w:szCs w:val="20"/>
        </w:rPr>
        <w:t xml:space="preserve"> година</w:t>
      </w:r>
    </w:p>
    <w:p w14:paraId="48ACAC0B" w14:textId="77777777" w:rsidR="00ED2C8B" w:rsidRPr="004633EB" w:rsidRDefault="00ED2C8B" w:rsidP="00321E3B">
      <w:pPr>
        <w:pStyle w:val="ListParagraph"/>
        <w:numPr>
          <w:ilvl w:val="0"/>
          <w:numId w:val="36"/>
        </w:numPr>
        <w:spacing w:after="160" w:line="259" w:lineRule="auto"/>
        <w:jc w:val="both"/>
        <w:rPr>
          <w:rFonts w:ascii="Verdana" w:hAnsi="Verdana"/>
          <w:b/>
          <w:bCs/>
          <w:sz w:val="20"/>
          <w:szCs w:val="20"/>
        </w:rPr>
      </w:pPr>
      <w:r w:rsidRPr="004633EB">
        <w:rPr>
          <w:rFonts w:ascii="Verdana" w:hAnsi="Verdana"/>
          <w:b/>
          <w:bCs/>
          <w:sz w:val="20"/>
          <w:szCs w:val="20"/>
        </w:rPr>
        <w:t>Технички капацитет</w:t>
      </w:r>
    </w:p>
    <w:p w14:paraId="3810A21B" w14:textId="77777777" w:rsidR="00014541" w:rsidRPr="00014541" w:rsidRDefault="00014541" w:rsidP="00014541">
      <w:pPr>
        <w:spacing w:after="160" w:line="259" w:lineRule="auto"/>
        <w:ind w:left="1891"/>
        <w:jc w:val="both"/>
        <w:rPr>
          <w:rFonts w:ascii="Verdana" w:hAnsi="Verdana"/>
          <w:sz w:val="20"/>
          <w:szCs w:val="20"/>
        </w:rPr>
      </w:pPr>
      <w:r w:rsidRPr="00014541">
        <w:rPr>
          <w:rFonts w:ascii="Verdana" w:hAnsi="Verdana"/>
          <w:sz w:val="20"/>
          <w:szCs w:val="20"/>
        </w:rPr>
        <w:t>Понуђач има обезбеђен простор за паркинг на територији града Лесковца, површине од најмање 20 ари</w:t>
      </w:r>
    </w:p>
    <w:p w14:paraId="7127B24F" w14:textId="604CE0DB" w:rsidR="00014541" w:rsidRPr="00014541" w:rsidRDefault="00014541" w:rsidP="00014541">
      <w:pPr>
        <w:spacing w:after="160" w:line="259" w:lineRule="auto"/>
        <w:ind w:left="1891"/>
        <w:jc w:val="both"/>
        <w:rPr>
          <w:rFonts w:ascii="Verdana" w:hAnsi="Verdana"/>
          <w:sz w:val="20"/>
          <w:szCs w:val="20"/>
        </w:rPr>
      </w:pPr>
      <w:r w:rsidRPr="00014541">
        <w:rPr>
          <w:rFonts w:ascii="Verdana" w:hAnsi="Verdana"/>
          <w:sz w:val="20"/>
          <w:szCs w:val="20"/>
        </w:rPr>
        <w:t>Понуђач има обезбеђену</w:t>
      </w:r>
      <w:r w:rsidR="00F91D2E">
        <w:rPr>
          <w:rFonts w:ascii="Verdana" w:hAnsi="Verdana"/>
          <w:sz w:val="20"/>
          <w:szCs w:val="20"/>
          <w:lang w:val="sr-Cyrl-RS"/>
        </w:rPr>
        <w:t xml:space="preserve"> </w:t>
      </w:r>
      <w:r w:rsidRPr="00014541">
        <w:rPr>
          <w:rFonts w:ascii="Verdana" w:hAnsi="Verdana"/>
          <w:sz w:val="20"/>
          <w:szCs w:val="20"/>
        </w:rPr>
        <w:t>радионицу са каналом</w:t>
      </w:r>
      <w:r w:rsidR="00F91D2E">
        <w:rPr>
          <w:rFonts w:ascii="Verdana" w:hAnsi="Verdana"/>
          <w:sz w:val="20"/>
          <w:szCs w:val="20"/>
          <w:lang w:val="sr-Cyrl-RS"/>
        </w:rPr>
        <w:t xml:space="preserve"> на територији града Лесковца</w:t>
      </w:r>
      <w:r w:rsidRPr="00014541">
        <w:rPr>
          <w:rFonts w:ascii="Verdana" w:hAnsi="Verdana"/>
          <w:sz w:val="20"/>
          <w:szCs w:val="20"/>
        </w:rPr>
        <w:t>.</w:t>
      </w:r>
    </w:p>
    <w:p w14:paraId="0ECBC845" w14:textId="1AF06C00" w:rsidR="00ED2C8B" w:rsidRPr="004633EB" w:rsidRDefault="00014541" w:rsidP="00014541">
      <w:pPr>
        <w:spacing w:after="160" w:line="259" w:lineRule="auto"/>
        <w:ind w:left="1891"/>
        <w:jc w:val="both"/>
        <w:rPr>
          <w:rFonts w:ascii="Verdana" w:hAnsi="Verdana"/>
          <w:sz w:val="20"/>
          <w:szCs w:val="20"/>
        </w:rPr>
      </w:pPr>
      <w:r w:rsidRPr="00014541">
        <w:rPr>
          <w:rFonts w:ascii="Verdana" w:hAnsi="Verdana"/>
          <w:sz w:val="20"/>
          <w:szCs w:val="20"/>
        </w:rPr>
        <w:t>Понуђач поседује простор за продају карата/билетарницу на територији града Лесковца</w:t>
      </w:r>
    </w:p>
    <w:p w14:paraId="0BFC69CA" w14:textId="77777777" w:rsidR="00014541" w:rsidRDefault="00014541" w:rsidP="00014541">
      <w:pPr>
        <w:pStyle w:val="ListParagraph"/>
        <w:numPr>
          <w:ilvl w:val="0"/>
          <w:numId w:val="36"/>
        </w:numPr>
        <w:spacing w:after="160" w:line="259" w:lineRule="auto"/>
        <w:jc w:val="both"/>
        <w:rPr>
          <w:rFonts w:ascii="Verdana" w:hAnsi="Verdana"/>
          <w:b/>
          <w:bCs/>
          <w:sz w:val="20"/>
          <w:szCs w:val="20"/>
        </w:rPr>
      </w:pPr>
      <w:r w:rsidRPr="00944D22">
        <w:rPr>
          <w:rFonts w:ascii="Verdana" w:hAnsi="Verdana"/>
          <w:b/>
          <w:bCs/>
          <w:sz w:val="20"/>
          <w:szCs w:val="20"/>
        </w:rPr>
        <w:lastRenderedPageBreak/>
        <w:t>Кадровски капацитет</w:t>
      </w:r>
    </w:p>
    <w:p w14:paraId="6D7321D4" w14:textId="77777777" w:rsidR="00014541" w:rsidRDefault="00014541" w:rsidP="00014541">
      <w:pPr>
        <w:pStyle w:val="ListParagraph"/>
        <w:spacing w:after="160" w:line="259" w:lineRule="auto"/>
        <w:ind w:left="2251"/>
        <w:jc w:val="both"/>
        <w:rPr>
          <w:rFonts w:ascii="Verdana" w:hAnsi="Verdana"/>
          <w:b/>
          <w:bCs/>
          <w:sz w:val="20"/>
          <w:szCs w:val="20"/>
          <w:lang w:val="sr-Cyrl-RS"/>
        </w:rPr>
      </w:pPr>
    </w:p>
    <w:p w14:paraId="74E5ABBD" w14:textId="77777777" w:rsidR="00014541" w:rsidRPr="00944D22" w:rsidRDefault="00014541" w:rsidP="00014541">
      <w:pPr>
        <w:pStyle w:val="ListParagraph"/>
        <w:spacing w:after="160" w:line="259" w:lineRule="auto"/>
        <w:ind w:left="1891"/>
        <w:jc w:val="both"/>
        <w:rPr>
          <w:rFonts w:ascii="Verdana" w:hAnsi="Verdana"/>
          <w:sz w:val="20"/>
          <w:szCs w:val="20"/>
          <w:lang w:val="sr-Cyrl-RS"/>
        </w:rPr>
      </w:pPr>
      <w:r>
        <w:rPr>
          <w:rFonts w:ascii="Verdana" w:hAnsi="Verdana"/>
          <w:sz w:val="20"/>
          <w:szCs w:val="20"/>
          <w:lang w:val="sr-Cyrl-RS"/>
        </w:rPr>
        <w:t>Понуђач има најмање 40 запослених, од чега је најмање 20 возача</w:t>
      </w:r>
    </w:p>
    <w:p w14:paraId="29FA56E4" w14:textId="77777777" w:rsidR="00014541" w:rsidRPr="00944D22" w:rsidRDefault="00014541" w:rsidP="00014541">
      <w:pPr>
        <w:pStyle w:val="ListParagraph"/>
        <w:spacing w:after="160" w:line="259" w:lineRule="auto"/>
        <w:ind w:left="2251"/>
        <w:jc w:val="both"/>
        <w:rPr>
          <w:rFonts w:ascii="Verdana" w:hAnsi="Verdana"/>
          <w:b/>
          <w:bCs/>
          <w:sz w:val="20"/>
          <w:szCs w:val="20"/>
        </w:rPr>
      </w:pPr>
    </w:p>
    <w:p w14:paraId="03E42B98" w14:textId="77777777" w:rsidR="00014541" w:rsidRPr="004633EB" w:rsidRDefault="00014541" w:rsidP="00014541">
      <w:pPr>
        <w:pStyle w:val="ListParagraph"/>
        <w:numPr>
          <w:ilvl w:val="0"/>
          <w:numId w:val="36"/>
        </w:numPr>
        <w:spacing w:after="160" w:line="259" w:lineRule="auto"/>
        <w:jc w:val="both"/>
        <w:rPr>
          <w:rFonts w:ascii="Verdana" w:hAnsi="Verdana"/>
          <w:b/>
          <w:sz w:val="20"/>
          <w:szCs w:val="20"/>
        </w:rPr>
      </w:pPr>
      <w:r w:rsidRPr="004633EB">
        <w:rPr>
          <w:rFonts w:ascii="Verdana" w:hAnsi="Verdana"/>
          <w:b/>
          <w:sz w:val="20"/>
          <w:szCs w:val="20"/>
        </w:rPr>
        <w:t>Финансијски капацитет</w:t>
      </w:r>
    </w:p>
    <w:p w14:paraId="636913A0" w14:textId="77777777" w:rsidR="00014541" w:rsidRPr="004633EB" w:rsidRDefault="00014541" w:rsidP="00014541">
      <w:pPr>
        <w:spacing w:after="160" w:line="259" w:lineRule="auto"/>
        <w:ind w:left="1891"/>
        <w:jc w:val="both"/>
        <w:rPr>
          <w:rFonts w:ascii="Verdana" w:hAnsi="Verdana"/>
          <w:bCs/>
          <w:sz w:val="20"/>
          <w:szCs w:val="20"/>
        </w:rPr>
      </w:pPr>
      <w:r w:rsidRPr="004633EB">
        <w:rPr>
          <w:rFonts w:ascii="Verdana" w:hAnsi="Verdana"/>
          <w:bCs/>
          <w:sz w:val="20"/>
          <w:szCs w:val="20"/>
        </w:rPr>
        <w:t>Понуђач нема регистровану блокаду банковног рачуна у претходних 12 месеци</w:t>
      </w:r>
    </w:p>
    <w:p w14:paraId="74E4C3BA" w14:textId="77777777" w:rsidR="00ED2C8B" w:rsidRDefault="00ED2C8B" w:rsidP="009D7876">
      <w:pPr>
        <w:pStyle w:val="Stext3"/>
        <w:spacing w:after="160"/>
      </w:pPr>
      <w:r w:rsidRPr="004633EB">
        <w:rPr>
          <w:lang w:eastAsia="en-US"/>
        </w:rPr>
        <w:t>Докази</w:t>
      </w:r>
      <w:r w:rsidRPr="004633EB">
        <w:t xml:space="preserve"> за испуњење додатних, односно квалификационих услова за учешће детаљно су предвиђени у прилогу јавног позива објављеног на Порталу јавних набавки</w:t>
      </w:r>
    </w:p>
    <w:p w14:paraId="0735B667" w14:textId="77777777" w:rsidR="00ED2C8B" w:rsidRPr="00AA0FFB" w:rsidRDefault="00ED2C8B" w:rsidP="00DE14DF">
      <w:pPr>
        <w:pStyle w:val="Sheading2"/>
        <w:numPr>
          <w:ilvl w:val="1"/>
          <w:numId w:val="33"/>
        </w:numPr>
      </w:pPr>
      <w:r w:rsidRPr="00AA0FFB">
        <w:t>Преузимање Конкурсне документације</w:t>
      </w:r>
    </w:p>
    <w:p w14:paraId="32A33C66" w14:textId="77777777" w:rsidR="00ED2C8B" w:rsidRPr="00AA0FFB" w:rsidRDefault="00ED2C8B" w:rsidP="009C2A02">
      <w:pPr>
        <w:pStyle w:val="Stext2"/>
      </w:pPr>
      <w:r w:rsidRPr="00AA0FFB">
        <w:t xml:space="preserve">Свако заинтересовано лице које испуњава услове прописане овим Одељком 3.1 и Одељком 3.2 може да учествује у Поступку доделе концесије и да </w:t>
      </w:r>
      <w:r>
        <w:t>преузме</w:t>
      </w:r>
      <w:r w:rsidRPr="00AA0FFB">
        <w:t xml:space="preserve"> конкурсну документацију ("</w:t>
      </w:r>
      <w:r w:rsidRPr="00AA0FFB">
        <w:rPr>
          <w:b/>
        </w:rPr>
        <w:t>Конкурсна документација</w:t>
      </w:r>
      <w:r w:rsidRPr="00AA0FFB">
        <w:t>"). Група понуђача, односно конзорцијум може да учествује у Поступку доделе концесије, у складу са условима предвиђеним Конкурсном документацијом и Законом о концесијама.</w:t>
      </w:r>
    </w:p>
    <w:p w14:paraId="3B50EAA0" w14:textId="5484DADF" w:rsidR="00ED2C8B" w:rsidRPr="00F91D2E" w:rsidRDefault="00ED2C8B" w:rsidP="006037CE">
      <w:pPr>
        <w:pStyle w:val="Stext2"/>
      </w:pPr>
      <w:r w:rsidRPr="00187516">
        <w:t>Захтев за преузимање Конкурсне документације ("</w:t>
      </w:r>
      <w:r w:rsidRPr="00187516">
        <w:rPr>
          <w:b/>
        </w:rPr>
        <w:t xml:space="preserve">Захтев за Конкурсну </w:t>
      </w:r>
      <w:r w:rsidRPr="00F91D2E">
        <w:rPr>
          <w:b/>
        </w:rPr>
        <w:t>документацију</w:t>
      </w:r>
      <w:r w:rsidRPr="00F91D2E">
        <w:t xml:space="preserve">") треба доставити Граду </w:t>
      </w:r>
      <w:r w:rsidRPr="00F91D2E">
        <w:rPr>
          <w:b/>
          <w:u w:val="single"/>
          <w:lang w:val="sr-Latn-CS"/>
        </w:rPr>
        <w:t xml:space="preserve">најкасније до </w:t>
      </w:r>
      <w:r w:rsidR="00F91D2E" w:rsidRPr="00F91D2E">
        <w:rPr>
          <w:b/>
          <w:u w:val="single"/>
          <w:lang w:val="sr-Cyrl-RS"/>
        </w:rPr>
        <w:t>28</w:t>
      </w:r>
      <w:r w:rsidR="00384FC9" w:rsidRPr="00F91D2E">
        <w:rPr>
          <w:b/>
          <w:u w:val="single"/>
        </w:rPr>
        <w:t>.0</w:t>
      </w:r>
      <w:r w:rsidR="00F91D2E" w:rsidRPr="00F91D2E">
        <w:rPr>
          <w:b/>
          <w:u w:val="single"/>
          <w:lang w:val="sr-Cyrl-RS"/>
        </w:rPr>
        <w:t>2</w:t>
      </w:r>
      <w:r w:rsidR="00384FC9" w:rsidRPr="00F91D2E">
        <w:rPr>
          <w:b/>
          <w:u w:val="single"/>
        </w:rPr>
        <w:t>.202</w:t>
      </w:r>
      <w:r w:rsidR="00F91D2E" w:rsidRPr="00F91D2E">
        <w:rPr>
          <w:b/>
          <w:u w:val="single"/>
          <w:lang w:val="sr-Cyrl-RS"/>
        </w:rPr>
        <w:t>4</w:t>
      </w:r>
      <w:r w:rsidR="00384FC9" w:rsidRPr="00F91D2E">
        <w:rPr>
          <w:b/>
          <w:u w:val="single"/>
        </w:rPr>
        <w:t xml:space="preserve">. </w:t>
      </w:r>
      <w:r w:rsidR="00384FC9" w:rsidRPr="00F91D2E">
        <w:rPr>
          <w:b/>
          <w:u w:val="single"/>
          <w:lang w:val="sr-Cyrl-RS"/>
        </w:rPr>
        <w:t>године</w:t>
      </w:r>
      <w:r w:rsidRPr="00F91D2E">
        <w:rPr>
          <w:b/>
          <w:u w:val="single"/>
        </w:rPr>
        <w:t xml:space="preserve">,  </w:t>
      </w:r>
      <w:r w:rsidRPr="00F91D2E">
        <w:rPr>
          <w:b/>
          <w:u w:val="single"/>
          <w:lang w:val="sr-Latn-CS"/>
        </w:rPr>
        <w:t>до 12.00 часова</w:t>
      </w:r>
      <w:r w:rsidRPr="00F91D2E">
        <w:rPr>
          <w:lang w:val="sr-Latn-CS"/>
        </w:rPr>
        <w:t xml:space="preserve">, </w:t>
      </w:r>
      <w:r w:rsidRPr="00F91D2E">
        <w:t>на адресу назначену у Одељку 1, препорученом поштом са повратницом или путем електронске поште на адресу назначену у Одељку 1.</w:t>
      </w:r>
    </w:p>
    <w:p w14:paraId="4707B040" w14:textId="77777777" w:rsidR="00DC1212" w:rsidRPr="00F91D2E" w:rsidRDefault="00DC1212" w:rsidP="00DC1212">
      <w:pPr>
        <w:pStyle w:val="Sheading1"/>
        <w:tabs>
          <w:tab w:val="clear" w:pos="680"/>
        </w:tabs>
        <w:ind w:firstLine="0"/>
        <w:rPr>
          <w:b w:val="0"/>
          <w:lang w:eastAsia="zh-TW"/>
        </w:rPr>
      </w:pPr>
      <w:r w:rsidRPr="00F91D2E">
        <w:rPr>
          <w:b w:val="0"/>
          <w:lang w:eastAsia="zh-TW"/>
        </w:rPr>
        <w:t>Захтев за Конкурсну документацију треба да садржи адресу и е-маил адресу заинтересованог лица на коју треба доставити Конкурсну документацију.</w:t>
      </w:r>
    </w:p>
    <w:p w14:paraId="0D015DF2" w14:textId="77777777" w:rsidR="00DC1212" w:rsidRPr="00F91D2E" w:rsidRDefault="00DC1212" w:rsidP="00DC1212">
      <w:pPr>
        <w:pStyle w:val="Sheading1"/>
        <w:tabs>
          <w:tab w:val="clear" w:pos="680"/>
        </w:tabs>
        <w:ind w:firstLine="0"/>
        <w:rPr>
          <w:b w:val="0"/>
          <w:lang w:eastAsia="zh-TW"/>
        </w:rPr>
      </w:pPr>
      <w:r w:rsidRPr="00F91D2E">
        <w:rPr>
          <w:b w:val="0"/>
          <w:lang w:eastAsia="zh-TW"/>
        </w:rPr>
        <w:t>Само Захтев за Конкурсну документацију који испуњава услове из овог Одељка ће се сматрати уредним и потпуним и омогућити заинтересованом лицу да преузме Конкурсну документацију.</w:t>
      </w:r>
    </w:p>
    <w:p w14:paraId="1A51D073" w14:textId="087DC676" w:rsidR="00ED2C8B" w:rsidRPr="00F91D2E" w:rsidRDefault="00DC1212" w:rsidP="00DC1212">
      <w:pPr>
        <w:pStyle w:val="Sheading1"/>
        <w:numPr>
          <w:ilvl w:val="0"/>
          <w:numId w:val="33"/>
        </w:numPr>
      </w:pPr>
      <w:r w:rsidRPr="00F91D2E">
        <w:rPr>
          <w:b w:val="0"/>
          <w:lang w:eastAsia="zh-TW"/>
        </w:rPr>
        <w:t xml:space="preserve">Накнада за преузимање Конкурсне документације се неће </w:t>
      </w:r>
      <w:proofErr w:type="gramStart"/>
      <w:r w:rsidRPr="00F91D2E">
        <w:rPr>
          <w:b w:val="0"/>
          <w:lang w:eastAsia="zh-TW"/>
        </w:rPr>
        <w:t>наплаћивати.</w:t>
      </w:r>
      <w:r w:rsidR="00ED2C8B" w:rsidRPr="00F91D2E">
        <w:t>Критеријум</w:t>
      </w:r>
      <w:proofErr w:type="gramEnd"/>
      <w:r w:rsidR="00ED2C8B" w:rsidRPr="00F91D2E">
        <w:t xml:space="preserve"> за избор најповољније понуде</w:t>
      </w:r>
    </w:p>
    <w:p w14:paraId="4FB679DC" w14:textId="77777777" w:rsidR="00ED2C8B" w:rsidRPr="00F91D2E" w:rsidRDefault="00ED2C8B" w:rsidP="00B75A17">
      <w:pPr>
        <w:pStyle w:val="Stext1"/>
        <w:rPr>
          <w:lang w:eastAsia="en-US"/>
        </w:rPr>
      </w:pPr>
      <w:r w:rsidRPr="00F91D2E">
        <w:rPr>
          <w:lang w:eastAsia="en-US"/>
        </w:rPr>
        <w:t>Критеријум за избор најповољније понуде је економски најповољнија понуда.</w:t>
      </w:r>
    </w:p>
    <w:p w14:paraId="266DBB99" w14:textId="77777777" w:rsidR="00ED2C8B" w:rsidRPr="00F91D2E" w:rsidRDefault="00ED2C8B" w:rsidP="00B75A17">
      <w:pPr>
        <w:pStyle w:val="Stext1"/>
        <w:rPr>
          <w:lang w:eastAsia="en-US"/>
        </w:rPr>
      </w:pPr>
      <w:r w:rsidRPr="00F91D2E">
        <w:rPr>
          <w:lang w:eastAsia="en-US"/>
        </w:rPr>
        <w:t>Елементи критеријума за избор најповољније понуде и детаљна методологија доделе поена – пондера, дата је у прилогу јавног позива објављеног на Порталу јавних набавки.</w:t>
      </w:r>
    </w:p>
    <w:p w14:paraId="5AC2ABC8" w14:textId="77777777" w:rsidR="00ED2C8B" w:rsidRPr="00F91D2E" w:rsidRDefault="00ED2C8B" w:rsidP="000E62A4">
      <w:pPr>
        <w:pStyle w:val="Sheading1"/>
        <w:numPr>
          <w:ilvl w:val="0"/>
          <w:numId w:val="33"/>
        </w:numPr>
      </w:pPr>
      <w:r w:rsidRPr="00F91D2E">
        <w:t>Подношење понуда</w:t>
      </w:r>
    </w:p>
    <w:p w14:paraId="7944F144" w14:textId="3AF980A0" w:rsidR="00ED2C8B" w:rsidRPr="00AA0FFB" w:rsidRDefault="00ED2C8B" w:rsidP="005A0219">
      <w:pPr>
        <w:pStyle w:val="Stext1"/>
        <w:rPr>
          <w:lang w:eastAsia="en-US"/>
        </w:rPr>
      </w:pPr>
      <w:r w:rsidRPr="00F91D2E">
        <w:rPr>
          <w:lang w:val="sr-Latn-CS" w:eastAsia="en-US"/>
        </w:rPr>
        <w:t xml:space="preserve">Рок за достављање понуда је </w:t>
      </w:r>
      <w:r w:rsidR="00384FC9" w:rsidRPr="00F91D2E">
        <w:rPr>
          <w:lang w:val="sr-Cyrl-RS" w:eastAsia="en-US"/>
        </w:rPr>
        <w:t>28.</w:t>
      </w:r>
      <w:r w:rsidR="00F91D2E" w:rsidRPr="00F91D2E">
        <w:rPr>
          <w:lang w:val="sr-Cyrl-RS" w:eastAsia="en-US"/>
        </w:rPr>
        <w:t>02</w:t>
      </w:r>
      <w:r w:rsidR="00384FC9" w:rsidRPr="00F91D2E">
        <w:rPr>
          <w:lang w:val="sr-Cyrl-RS" w:eastAsia="en-US"/>
        </w:rPr>
        <w:t>.202</w:t>
      </w:r>
      <w:r w:rsidR="00F91D2E" w:rsidRPr="00F91D2E">
        <w:rPr>
          <w:lang w:val="sr-Cyrl-RS" w:eastAsia="en-US"/>
        </w:rPr>
        <w:t>4</w:t>
      </w:r>
      <w:r w:rsidR="00384FC9" w:rsidRPr="00F91D2E">
        <w:rPr>
          <w:lang w:val="sr-Cyrl-RS" w:eastAsia="en-US"/>
        </w:rPr>
        <w:t>. године,</w:t>
      </w:r>
      <w:r w:rsidRPr="00F91D2E">
        <w:rPr>
          <w:lang w:eastAsia="en-US"/>
        </w:rPr>
        <w:t xml:space="preserve"> до 12.00 часова</w:t>
      </w:r>
      <w:r w:rsidRPr="002065EC">
        <w:rPr>
          <w:lang w:eastAsia="en-US"/>
        </w:rPr>
        <w:t xml:space="preserve"> </w:t>
      </w:r>
      <w:r w:rsidRPr="00AA0FFB">
        <w:rPr>
          <w:lang w:eastAsia="en-US"/>
        </w:rPr>
        <w:t>("</w:t>
      </w:r>
      <w:r w:rsidRPr="00AA0FFB">
        <w:rPr>
          <w:b/>
          <w:lang w:eastAsia="en-US"/>
        </w:rPr>
        <w:t>Рок за подношење понуда</w:t>
      </w:r>
      <w:r w:rsidRPr="00AA0FFB">
        <w:rPr>
          <w:lang w:eastAsia="en-US"/>
        </w:rPr>
        <w:t xml:space="preserve">"), у просторијама Града, како је назначено у Одељку </w:t>
      </w:r>
      <w:r w:rsidRPr="00AA0FFB">
        <w:t>1</w:t>
      </w:r>
      <w:r w:rsidRPr="00AA0FFB">
        <w:rPr>
          <w:lang w:eastAsia="en-US"/>
        </w:rPr>
        <w:t xml:space="preserve"> изнад.</w:t>
      </w:r>
    </w:p>
    <w:p w14:paraId="64E8C732" w14:textId="77777777" w:rsidR="00ED2C8B" w:rsidRDefault="00ED2C8B" w:rsidP="00294F49">
      <w:pPr>
        <w:pStyle w:val="Stext1"/>
        <w:rPr>
          <w:lang w:eastAsia="en-US"/>
        </w:rPr>
      </w:pPr>
      <w:r w:rsidRPr="00AA0FFB">
        <w:rPr>
          <w:lang w:eastAsia="en-US"/>
        </w:rPr>
        <w:t>Понуде се достављају лично или путем препоручене поште са повратницом, у затвореним ковертама/кутијама како је детаљно објашњено у Конкурсној документацији</w:t>
      </w:r>
      <w:r>
        <w:rPr>
          <w:lang w:eastAsia="en-US"/>
        </w:rPr>
        <w:t xml:space="preserve"> на адресу означену у Одељку 1</w:t>
      </w:r>
      <w:r w:rsidRPr="00AA0FFB">
        <w:rPr>
          <w:lang w:eastAsia="en-US"/>
        </w:rPr>
        <w:t xml:space="preserve">. </w:t>
      </w:r>
    </w:p>
    <w:p w14:paraId="512EAEFE" w14:textId="77777777" w:rsidR="00ED2C8B" w:rsidRPr="00AA0FFB" w:rsidRDefault="00ED2C8B" w:rsidP="00294F49">
      <w:pPr>
        <w:pStyle w:val="Stext1"/>
        <w:rPr>
          <w:lang w:eastAsia="en-US"/>
        </w:rPr>
      </w:pPr>
      <w:r w:rsidRPr="00AA0FFB">
        <w:rPr>
          <w:lang w:eastAsia="en-US"/>
        </w:rPr>
        <w:t>Понуде ће се сматрати достављеним након њиховог физичког пријема од стране Града</w:t>
      </w:r>
      <w:r>
        <w:rPr>
          <w:lang w:eastAsia="en-US"/>
        </w:rPr>
        <w:t xml:space="preserve">, </w:t>
      </w:r>
      <w:r w:rsidRPr="00E81043">
        <w:rPr>
          <w:lang w:eastAsia="en-US"/>
        </w:rPr>
        <w:t>у писарницу органа Града</w:t>
      </w:r>
      <w:r w:rsidRPr="00AA0FFB">
        <w:rPr>
          <w:lang w:eastAsia="en-US"/>
        </w:rPr>
        <w:t>.</w:t>
      </w:r>
    </w:p>
    <w:p w14:paraId="06FC1A59" w14:textId="77777777" w:rsidR="00ED2C8B" w:rsidRDefault="00ED2C8B" w:rsidP="00185C88">
      <w:pPr>
        <w:pStyle w:val="Stext1"/>
        <w:rPr>
          <w:lang w:eastAsia="en-US"/>
        </w:rPr>
      </w:pPr>
      <w:r w:rsidRPr="00AA0FFB">
        <w:rPr>
          <w:lang w:eastAsia="en-US"/>
        </w:rPr>
        <w:t>Понуде морају бити достављене на српском језику.</w:t>
      </w:r>
    </w:p>
    <w:p w14:paraId="108B742B" w14:textId="77777777" w:rsidR="00ED2C8B" w:rsidRDefault="00ED2C8B" w:rsidP="000E62A4">
      <w:pPr>
        <w:pStyle w:val="Sheading1"/>
        <w:numPr>
          <w:ilvl w:val="0"/>
          <w:numId w:val="33"/>
        </w:numPr>
      </w:pPr>
      <w:r>
        <w:lastRenderedPageBreak/>
        <w:t>Рок важења понуде</w:t>
      </w:r>
    </w:p>
    <w:p w14:paraId="50F45310" w14:textId="77777777" w:rsidR="00ED2C8B" w:rsidRPr="00195AEB" w:rsidRDefault="00ED2C8B" w:rsidP="00195AEB">
      <w:pPr>
        <w:pStyle w:val="Stext1"/>
        <w:rPr>
          <w:lang w:eastAsia="en-US"/>
        </w:rPr>
      </w:pPr>
      <w:r w:rsidRPr="00973D35">
        <w:t xml:space="preserve">Понуда </w:t>
      </w:r>
      <w:r w:rsidRPr="00973D35">
        <w:rPr>
          <w:spacing w:val="-66"/>
        </w:rPr>
        <w:t xml:space="preserve">  </w:t>
      </w:r>
      <w:r w:rsidRPr="00973D35">
        <w:t>мора</w:t>
      </w:r>
      <w:r w:rsidRPr="00973D35">
        <w:rPr>
          <w:spacing w:val="-2"/>
        </w:rPr>
        <w:t xml:space="preserve"> </w:t>
      </w:r>
      <w:r w:rsidRPr="00973D35">
        <w:t>да</w:t>
      </w:r>
      <w:r w:rsidRPr="00973D35">
        <w:rPr>
          <w:spacing w:val="-1"/>
        </w:rPr>
        <w:t xml:space="preserve"> </w:t>
      </w:r>
      <w:r w:rsidRPr="00973D35">
        <w:t>важи</w:t>
      </w:r>
      <w:r w:rsidRPr="00973D35">
        <w:rPr>
          <w:spacing w:val="-2"/>
        </w:rPr>
        <w:t xml:space="preserve"> </w:t>
      </w:r>
      <w:r w:rsidRPr="00973D35">
        <w:t>минимум</w:t>
      </w:r>
      <w:r w:rsidRPr="00973D35">
        <w:rPr>
          <w:spacing w:val="-1"/>
        </w:rPr>
        <w:t xml:space="preserve"> </w:t>
      </w:r>
      <w:r w:rsidRPr="00AE5317">
        <w:rPr>
          <w:spacing w:val="-1"/>
        </w:rPr>
        <w:t xml:space="preserve">90 </w:t>
      </w:r>
      <w:r>
        <w:rPr>
          <w:bCs/>
          <w:lang w:eastAsia="en-US"/>
        </w:rPr>
        <w:t>(</w:t>
      </w:r>
      <w:r w:rsidRPr="00AE5317">
        <w:rPr>
          <w:bCs/>
          <w:lang w:eastAsia="en-US"/>
        </w:rPr>
        <w:t>деведесет</w:t>
      </w:r>
      <w:r>
        <w:rPr>
          <w:bCs/>
          <w:lang w:eastAsia="en-US"/>
        </w:rPr>
        <w:t>)</w:t>
      </w:r>
      <w:r w:rsidRPr="00AE5317">
        <w:t xml:space="preserve"> </w:t>
      </w:r>
      <w:r w:rsidRPr="00973D35">
        <w:t>дана од</w:t>
      </w:r>
      <w:r w:rsidRPr="00973D35">
        <w:rPr>
          <w:spacing w:val="-4"/>
        </w:rPr>
        <w:t xml:space="preserve"> </w:t>
      </w:r>
      <w:r w:rsidRPr="00973D35">
        <w:t>дана отварања</w:t>
      </w:r>
      <w:r w:rsidRPr="00973D35">
        <w:rPr>
          <w:spacing w:val="-3"/>
        </w:rPr>
        <w:t xml:space="preserve"> </w:t>
      </w:r>
      <w:r w:rsidRPr="00973D35">
        <w:t>понуда</w:t>
      </w:r>
      <w:r>
        <w:t>.</w:t>
      </w:r>
    </w:p>
    <w:p w14:paraId="4823648E" w14:textId="77777777" w:rsidR="00ED2C8B" w:rsidRDefault="00ED2C8B" w:rsidP="000E62A4">
      <w:pPr>
        <w:pStyle w:val="Sheading1"/>
        <w:numPr>
          <w:ilvl w:val="0"/>
          <w:numId w:val="33"/>
        </w:numPr>
      </w:pPr>
      <w:r>
        <w:t>Језик понуде</w:t>
      </w:r>
    </w:p>
    <w:p w14:paraId="10D569F7" w14:textId="77777777" w:rsidR="00ED2C8B" w:rsidRDefault="00ED2C8B" w:rsidP="0026582A">
      <w:pPr>
        <w:pStyle w:val="Stext1"/>
        <w:rPr>
          <w:lang w:eastAsia="en-US"/>
        </w:rPr>
      </w:pPr>
      <w:r w:rsidRPr="0026582A">
        <w:rPr>
          <w:lang w:eastAsia="en-US"/>
        </w:rPr>
        <w:t>Понуде се достављају на српском језику.</w:t>
      </w:r>
    </w:p>
    <w:p w14:paraId="664EDC0E" w14:textId="77777777" w:rsidR="00ED2C8B" w:rsidRPr="0026582A" w:rsidRDefault="00ED2C8B" w:rsidP="0026582A">
      <w:pPr>
        <w:pStyle w:val="Stext1"/>
        <w:rPr>
          <w:lang w:eastAsia="en-US"/>
        </w:rPr>
      </w:pPr>
      <w:r w:rsidRPr="00AA0FFB">
        <w:rPr>
          <w:lang w:eastAsia="en-US"/>
        </w:rPr>
        <w:t>Понуде на српском језику, могу да буду сачињене на латиничном или ћириличном писму</w:t>
      </w:r>
      <w:r>
        <w:rPr>
          <w:lang w:eastAsia="en-US"/>
        </w:rPr>
        <w:t>.</w:t>
      </w:r>
    </w:p>
    <w:p w14:paraId="7A5CEF2E" w14:textId="77777777" w:rsidR="00ED2C8B" w:rsidRPr="0026582A" w:rsidRDefault="00ED2C8B" w:rsidP="0026582A">
      <w:pPr>
        <w:pStyle w:val="Stext1"/>
        <w:rPr>
          <w:lang w:eastAsia="en-US"/>
        </w:rPr>
      </w:pPr>
      <w:r w:rsidRPr="0026582A">
        <w:rPr>
          <w:lang w:eastAsia="en-US"/>
        </w:rPr>
        <w:t>Сва документација у оквиру понуде која се издаје на језику који није српски или енглески језик мора бити достављена уз превод на српски језик оверен од стране судског тумача и неоверени превод на енглески језик.</w:t>
      </w:r>
    </w:p>
    <w:p w14:paraId="5A50BFB4" w14:textId="77777777" w:rsidR="00ED2C8B" w:rsidRPr="0026582A" w:rsidRDefault="00ED2C8B" w:rsidP="0026582A">
      <w:pPr>
        <w:pStyle w:val="Stext1"/>
        <w:rPr>
          <w:lang w:eastAsia="en-US"/>
        </w:rPr>
      </w:pPr>
      <w:r w:rsidRPr="0026582A">
        <w:rPr>
          <w:lang w:eastAsia="en-US"/>
        </w:rPr>
        <w:t>Понуђачи ће бити одговорни за тачност превода на српски и енглески језик документације издате на другом језику.</w:t>
      </w:r>
    </w:p>
    <w:p w14:paraId="66D7504D" w14:textId="77777777" w:rsidR="00ED2C8B" w:rsidRPr="007D6CA5" w:rsidRDefault="00ED2C8B" w:rsidP="007D6CA5">
      <w:pPr>
        <w:pStyle w:val="Stext1"/>
      </w:pPr>
      <w:r w:rsidRPr="0026582A">
        <w:rPr>
          <w:lang w:eastAsia="en-US"/>
        </w:rPr>
        <w:t>У случају неслагања између више језичких верзија одређеног документа, меродавна ће бити верзија на српском језику</w:t>
      </w:r>
      <w:r>
        <w:rPr>
          <w:lang w:eastAsia="en-US"/>
        </w:rPr>
        <w:t>.</w:t>
      </w:r>
    </w:p>
    <w:p w14:paraId="6D309A19" w14:textId="77777777" w:rsidR="00ED2C8B" w:rsidRPr="00AA0FFB" w:rsidRDefault="00ED2C8B" w:rsidP="000E62A4">
      <w:pPr>
        <w:pStyle w:val="Sheading1"/>
        <w:numPr>
          <w:ilvl w:val="0"/>
          <w:numId w:val="33"/>
        </w:numPr>
      </w:pPr>
      <w:r w:rsidRPr="00AA0FFB">
        <w:t xml:space="preserve">Обавештење о исходу Поступка доделе концесије </w:t>
      </w:r>
    </w:p>
    <w:p w14:paraId="7C94A225" w14:textId="77777777" w:rsidR="00ED2C8B" w:rsidRDefault="00ED2C8B" w:rsidP="0017675D">
      <w:pPr>
        <w:pStyle w:val="Stext1"/>
      </w:pPr>
      <w:r>
        <w:rPr>
          <w:lang w:eastAsia="en-US"/>
        </w:rPr>
        <w:t>Резултат</w:t>
      </w:r>
      <w:r w:rsidRPr="00AA0FFB">
        <w:rPr>
          <w:lang w:eastAsia="en-US"/>
        </w:rPr>
        <w:t xml:space="preserve"> Поступка доделе концесије ће бити објављен </w:t>
      </w:r>
      <w:r>
        <w:t>120 дана од дана објављивања Јавног позива</w:t>
      </w:r>
      <w:r>
        <w:rPr>
          <w:lang w:eastAsia="en-US"/>
        </w:rPr>
        <w:t xml:space="preserve"> на званичној интернет страници Града и на Порталу јавних набавки</w:t>
      </w:r>
      <w:r w:rsidRPr="00AA0FFB">
        <w:t xml:space="preserve">. </w:t>
      </w:r>
    </w:p>
    <w:p w14:paraId="6D1D6963" w14:textId="77777777" w:rsidR="00ED2C8B" w:rsidRPr="00AA0FFB" w:rsidRDefault="00ED2C8B" w:rsidP="0017675D">
      <w:pPr>
        <w:pStyle w:val="Stext1"/>
        <w:rPr>
          <w:lang w:eastAsia="en-US"/>
        </w:rPr>
      </w:pPr>
      <w:r w:rsidRPr="00AA0FFB">
        <w:t>Град ће доставити одлуку</w:t>
      </w:r>
      <w:r>
        <w:t xml:space="preserve"> о додели уговора</w:t>
      </w:r>
      <w:r w:rsidRPr="00AA0FFB">
        <w:t xml:space="preserve">, уз копију записника о отварању и оцени понуда, сваком понуђачу </w:t>
      </w:r>
      <w:r>
        <w:t xml:space="preserve">електронским </w:t>
      </w:r>
      <w:r w:rsidRPr="00AA0FFB">
        <w:t>путем и без одлагања објавити на својој званичној интернет страници и на Порталу јавних набавки.</w:t>
      </w:r>
    </w:p>
    <w:p w14:paraId="1C60F639" w14:textId="77777777" w:rsidR="00ED2C8B" w:rsidRPr="00AA2BC4" w:rsidRDefault="00ED2C8B" w:rsidP="0017675D">
      <w:pPr>
        <w:pStyle w:val="Sheading1"/>
        <w:numPr>
          <w:ilvl w:val="0"/>
          <w:numId w:val="33"/>
        </w:numPr>
      </w:pPr>
      <w:r w:rsidRPr="00AA2BC4">
        <w:t>Заштита права понуђача</w:t>
      </w:r>
    </w:p>
    <w:p w14:paraId="4ED2BAE7" w14:textId="77777777" w:rsidR="00ED2C8B" w:rsidRPr="00AA0FFB" w:rsidRDefault="00ED2C8B" w:rsidP="00354B3B">
      <w:pPr>
        <w:pStyle w:val="Sheading2"/>
        <w:numPr>
          <w:ilvl w:val="1"/>
          <w:numId w:val="33"/>
        </w:numPr>
      </w:pPr>
      <w:r w:rsidRPr="00AA0FFB">
        <w:t>Свако лице заинтересовано за учешће или које учествује у Поступку доделе концесије има право да поднесе захтев за заштиту права у вези са Поступком доделе концесије Републичкој комисији за заштиту права у поступцима јавних набавки ("</w:t>
      </w:r>
      <w:r w:rsidRPr="00AA0FFB">
        <w:rPr>
          <w:b/>
        </w:rPr>
        <w:t>Комисија</w:t>
      </w:r>
      <w:r w:rsidRPr="00AA0FFB">
        <w:t>").</w:t>
      </w:r>
    </w:p>
    <w:p w14:paraId="055913BA" w14:textId="77777777" w:rsidR="00ED2C8B" w:rsidRPr="00AA0FFB" w:rsidRDefault="00ED2C8B" w:rsidP="007E677E">
      <w:pPr>
        <w:pStyle w:val="Sheading2"/>
        <w:numPr>
          <w:ilvl w:val="1"/>
          <w:numId w:val="33"/>
        </w:numPr>
      </w:pPr>
      <w:r w:rsidRPr="00AA0FFB">
        <w:t>Захтев за заштиту права се подноси Граду на адресу назначену у Одељку 1 овог Јавног позива, препорученом поштом са повратницом.</w:t>
      </w:r>
    </w:p>
    <w:p w14:paraId="455677F3" w14:textId="77777777" w:rsidR="00ED2C8B" w:rsidRPr="00AA0FFB" w:rsidRDefault="00ED2C8B" w:rsidP="0046273E">
      <w:pPr>
        <w:pStyle w:val="Stext1"/>
      </w:pPr>
      <w:r w:rsidRPr="00AA0FFB">
        <w:t>Копија захтева за заштиту права се истовремено подноси и Комисији на следећу адресу:</w:t>
      </w:r>
    </w:p>
    <w:p w14:paraId="214473A8" w14:textId="77777777" w:rsidR="00ED2C8B" w:rsidRPr="00AA0FFB" w:rsidRDefault="00ED2C8B" w:rsidP="00360370">
      <w:pPr>
        <w:pStyle w:val="Stext1"/>
        <w:jc w:val="center"/>
        <w:rPr>
          <w:b/>
        </w:rPr>
      </w:pPr>
      <w:r w:rsidRPr="00AA0FFB">
        <w:rPr>
          <w:b/>
        </w:rPr>
        <w:t>Немањина 22-26, 11000 Београд</w:t>
      </w:r>
    </w:p>
    <w:p w14:paraId="5A15A75B" w14:textId="77777777" w:rsidR="00ED2C8B" w:rsidRPr="00AA0FFB" w:rsidRDefault="00ED2C8B" w:rsidP="00A05B42">
      <w:pPr>
        <w:pStyle w:val="Sheading2"/>
        <w:numPr>
          <w:ilvl w:val="1"/>
          <w:numId w:val="33"/>
        </w:numPr>
      </w:pPr>
      <w:r w:rsidRPr="00AA0FFB">
        <w:t>Захтев за заштиту права може се поднети против било које одлуке Града која се може одвојено побијати, а која је према мишљењу подносиоца донета незаконито.</w:t>
      </w:r>
    </w:p>
    <w:p w14:paraId="0BC23829" w14:textId="77777777" w:rsidR="00ED2C8B" w:rsidRDefault="00ED2C8B" w:rsidP="007E677E">
      <w:pPr>
        <w:pStyle w:val="Sheading2"/>
        <w:numPr>
          <w:ilvl w:val="1"/>
          <w:numId w:val="33"/>
        </w:numPr>
      </w:pPr>
      <w:r w:rsidRPr="00AA0FFB">
        <w:t>Рокови за подношење захтева за заштиту права су:</w:t>
      </w:r>
    </w:p>
    <w:p w14:paraId="34F1382A" w14:textId="77777777" w:rsidR="00ED2C8B" w:rsidRDefault="00ED2C8B" w:rsidP="00AA2BC4">
      <w:pPr>
        <w:pStyle w:val="Stext2"/>
        <w:rPr>
          <w:lang w:eastAsia="en-US"/>
        </w:rPr>
      </w:pPr>
      <w:r w:rsidRPr="00AA2BC4">
        <w:rPr>
          <w:lang w:eastAsia="en-US"/>
        </w:rPr>
        <w:t>Прецизне информације о року(овима) за заштиту права</w:t>
      </w:r>
    </w:p>
    <w:p w14:paraId="250470BC" w14:textId="77777777" w:rsidR="00ED2C8B" w:rsidRPr="00AA2BC4" w:rsidRDefault="00ED2C8B" w:rsidP="00AA2BC4">
      <w:pPr>
        <w:pStyle w:val="Stext2"/>
        <w:rPr>
          <w:lang w:eastAsia="en-US"/>
        </w:rPr>
      </w:pPr>
      <w:r w:rsidRPr="00AA2BC4">
        <w:rPr>
          <w:lang w:eastAsia="en-US"/>
        </w:rPr>
        <w:t xml:space="preserve">Захтев за заштиту права може да се поднесе у току целог поступка јавне набавке, осим ако ЗЈН није другачије одређено, а најкасније у року од десет дана од дана објављивања на Порталу јавних набавки одлуке наручиоца којом се окончава поступак јавне набавке у складу са ЗЈН. </w:t>
      </w:r>
    </w:p>
    <w:p w14:paraId="3665AF18" w14:textId="77777777" w:rsidR="00ED2C8B" w:rsidRPr="00AA2BC4" w:rsidRDefault="00ED2C8B" w:rsidP="00AA2BC4">
      <w:pPr>
        <w:pStyle w:val="Stext2"/>
        <w:rPr>
          <w:lang w:eastAsia="en-US"/>
        </w:rPr>
      </w:pPr>
      <w:r w:rsidRPr="00AA2BC4">
        <w:rPr>
          <w:lang w:eastAsia="en-US"/>
        </w:rPr>
        <w:lastRenderedPageBreak/>
        <w:t xml:space="preserve">Захтев за заштиту права којим се оспоравају радње наручиоца у вези са одређивањем врсте поступка, садржином јавног позива и конкурсном документацијом сматраће се благовременим ако је примљен од стране наручиоца најкасније три дана пре истека рока за подношење понуда, односно пријава, без обзира на начин достављања. </w:t>
      </w:r>
    </w:p>
    <w:p w14:paraId="75FAFA8A" w14:textId="77777777" w:rsidR="00ED2C8B" w:rsidRPr="00AA2BC4" w:rsidRDefault="00ED2C8B" w:rsidP="00AA2BC4">
      <w:pPr>
        <w:pStyle w:val="Stext2"/>
        <w:rPr>
          <w:lang w:eastAsia="en-US"/>
        </w:rPr>
      </w:pPr>
      <w:r w:rsidRPr="00AA2BC4">
        <w:rPr>
          <w:lang w:eastAsia="en-US"/>
        </w:rPr>
        <w:t xml:space="preserve">Захтев за заштиту права којим се оспоравају радње наручиоца предузете након истека рока за подношење понуда подноси се у року од десет дана од дана објављивања одлуке наручиоца на Порталу јавних набавки, односно од дана пријема одлуке у случајевима када објављивање на Порталу јавних набавки није предвиђено ЗЈН. </w:t>
      </w:r>
    </w:p>
    <w:p w14:paraId="386A83A2" w14:textId="77777777" w:rsidR="00ED2C8B" w:rsidRPr="00AA2BC4" w:rsidRDefault="00ED2C8B" w:rsidP="00AA2BC4">
      <w:pPr>
        <w:pStyle w:val="Stext2"/>
        <w:rPr>
          <w:lang w:eastAsia="en-US"/>
        </w:rPr>
      </w:pPr>
      <w:r w:rsidRPr="00AA2BC4">
        <w:rPr>
          <w:lang w:eastAsia="en-US"/>
        </w:rPr>
        <w:t xml:space="preserve">Након истека рока за подношење захтева за заштиту права, подносилац захтева не може да допуњава захтев изношењем разлога у вези са радњама које су предмет оспоравања у поднетом захтеву или оспоравањем других радњи наручиоца са којима је био или могао да буде упознат пре истека рока за подношење захтева за заштиту права, а које није истакао у поднетом захтеву. </w:t>
      </w:r>
    </w:p>
    <w:p w14:paraId="6948AF4C" w14:textId="77777777" w:rsidR="00ED2C8B" w:rsidRPr="00AA2BC4" w:rsidRDefault="00ED2C8B" w:rsidP="00AA2BC4">
      <w:pPr>
        <w:pStyle w:val="Stext2"/>
        <w:rPr>
          <w:lang w:eastAsia="en-US"/>
        </w:rPr>
      </w:pPr>
      <w:r w:rsidRPr="00AA2BC4">
        <w:rPr>
          <w:lang w:eastAsia="en-US"/>
        </w:rPr>
        <w:t xml:space="preserve">Захтевом за заштиту права не могу да се оспоравају радње наручиоца предузете у поступку јавне набавке ако су подносиоцу захтева били или могли да буду познати разлози за његово подношење пре истека рока за подношење захтева, а подносилац захтева га није поднео пре истека тог рока. Ако је у истом поступку јавне набавке поново поднет захтев за заштиту права од стране истог подносиоца захтева, у том захтеву не могу да се оспоравају радње наручиоца за које је подносилац захтева знао или могао да зна приликом подношења претходног захтева. </w:t>
      </w:r>
    </w:p>
    <w:p w14:paraId="2479E176" w14:textId="77777777" w:rsidR="00ED2C8B" w:rsidRPr="00AA2BC4" w:rsidRDefault="00ED2C8B" w:rsidP="00AA2BC4">
      <w:pPr>
        <w:pStyle w:val="Stext2"/>
        <w:rPr>
          <w:lang w:eastAsia="en-US"/>
        </w:rPr>
      </w:pPr>
      <w:r w:rsidRPr="00AA2BC4">
        <w:rPr>
          <w:lang w:eastAsia="en-US"/>
        </w:rPr>
        <w:t xml:space="preserve">Предмет оспоравања у поступку заштите права не могу да буду евентуални недостаци или неправилности документације о набавци на које није указано у складу са чланом 97. ЗЈН. </w:t>
      </w:r>
    </w:p>
    <w:p w14:paraId="72CB2017" w14:textId="77777777" w:rsidR="00ED2C8B" w:rsidRPr="00AA2BC4" w:rsidRDefault="00ED2C8B" w:rsidP="00AA2BC4">
      <w:pPr>
        <w:pStyle w:val="Stext2"/>
        <w:rPr>
          <w:lang w:eastAsia="en-US"/>
        </w:rPr>
      </w:pPr>
      <w:r w:rsidRPr="00AA2BC4">
        <w:rPr>
          <w:lang w:eastAsia="en-US"/>
        </w:rPr>
        <w:t xml:space="preserve">Наручилац објављује обавештење о поднетом захтеву за заштиту права на Порталу јавних набавки најкасније наредног дана од дана пријема захтева за заштиту права. Подношење захтева за заштиту права задржава наставак поступка јавне набавке од стране наручиоца до окончања поступка заштите права. Захтев за заштиту права мора да садржи податке из члана 217. ЗЈН. </w:t>
      </w:r>
    </w:p>
    <w:p w14:paraId="759B0358" w14:textId="77777777" w:rsidR="00ED2C8B" w:rsidRPr="00AA2BC4" w:rsidRDefault="00ED2C8B" w:rsidP="00AA2BC4">
      <w:pPr>
        <w:pStyle w:val="Stext2"/>
        <w:rPr>
          <w:lang w:eastAsia="en-US"/>
        </w:rPr>
      </w:pPr>
      <w:r w:rsidRPr="00AA2BC4">
        <w:rPr>
          <w:lang w:eastAsia="en-US"/>
        </w:rPr>
        <w:t xml:space="preserve">Уколико подносилац захтева радње у поступку предузима преко пуномоћника, уз захтев за заштиту права доставља овлашћење за заступање у поступку заштите права. </w:t>
      </w:r>
    </w:p>
    <w:p w14:paraId="56DC43E0" w14:textId="77777777" w:rsidR="00ED2C8B" w:rsidRPr="00AA2BC4" w:rsidRDefault="00ED2C8B" w:rsidP="00AA2BC4">
      <w:pPr>
        <w:pStyle w:val="Stext2"/>
        <w:rPr>
          <w:lang w:eastAsia="en-US"/>
        </w:rPr>
      </w:pPr>
      <w:r w:rsidRPr="00AA2BC4">
        <w:rPr>
          <w:lang w:eastAsia="en-US"/>
        </w:rPr>
        <w:t xml:space="preserve">Подносилац захтева који има боравиште или пребивалиште, односно седиште у иностранству дужан је да у захтеву за заштиту права именује пуномоћника за примање писмена у Републици Србији, уз навођење свих података потребних за комуникацију са означеним лицем. </w:t>
      </w:r>
    </w:p>
    <w:p w14:paraId="5B24BA6C" w14:textId="77777777" w:rsidR="00ED2C8B" w:rsidRPr="00AA2BC4" w:rsidRDefault="00ED2C8B" w:rsidP="00AA2BC4">
      <w:pPr>
        <w:pStyle w:val="Stext2"/>
        <w:rPr>
          <w:lang w:eastAsia="en-US"/>
        </w:rPr>
      </w:pPr>
      <w:r w:rsidRPr="00AA2BC4">
        <w:rPr>
          <w:lang w:eastAsia="en-US"/>
        </w:rPr>
        <w:t>Приликом подношења захтева за заштиту права наручиоцу подносилац захтева је</w:t>
      </w:r>
      <w:r>
        <w:rPr>
          <w:lang w:eastAsia="en-US"/>
        </w:rPr>
        <w:t xml:space="preserve"> </w:t>
      </w:r>
      <w:r w:rsidRPr="00AA2BC4">
        <w:rPr>
          <w:lang w:eastAsia="en-US"/>
        </w:rPr>
        <w:t xml:space="preserve">дужан да достави доказ о уплати таксе. Доказ је сваки документ из кога се може да се утврди да је трансакција извршена на одговарајући износ из члана 225. ЗЈН и да се односи на предметни захтев за заштиту права. </w:t>
      </w:r>
    </w:p>
    <w:p w14:paraId="2B10971B" w14:textId="77777777" w:rsidR="00ED2C8B" w:rsidRPr="00AA2BC4" w:rsidRDefault="00ED2C8B" w:rsidP="00AA2BC4">
      <w:pPr>
        <w:pStyle w:val="Stext2"/>
        <w:rPr>
          <w:lang w:eastAsia="en-US"/>
        </w:rPr>
      </w:pPr>
      <w:r w:rsidRPr="00AA2BC4">
        <w:rPr>
          <w:lang w:eastAsia="en-US"/>
        </w:rPr>
        <w:lastRenderedPageBreak/>
        <w:t>Валидан доказ о извршеној уплати таксе, у складу са Упутством о уплати таксе за подношење захтева за заштиту права Републичке комисије, објављен је на сајту Републичке комисије.</w:t>
      </w:r>
    </w:p>
    <w:p w14:paraId="3681A06E" w14:textId="77777777" w:rsidR="00ED2C8B" w:rsidRPr="00AA0FFB" w:rsidRDefault="00ED2C8B" w:rsidP="007064A4">
      <w:pPr>
        <w:pStyle w:val="Sheading1"/>
        <w:numPr>
          <w:ilvl w:val="0"/>
          <w:numId w:val="33"/>
        </w:numPr>
      </w:pPr>
      <w:r w:rsidRPr="00AA0FFB">
        <w:t>Гаранција понуде</w:t>
      </w:r>
    </w:p>
    <w:p w14:paraId="25F46997" w14:textId="62268112" w:rsidR="00ED2C8B" w:rsidRPr="00AA0FFB" w:rsidRDefault="00ED2C8B" w:rsidP="000434DB">
      <w:pPr>
        <w:pStyle w:val="Stext1"/>
      </w:pPr>
      <w:r w:rsidRPr="00AA0FFB">
        <w:t>Сваки од понуђача дужан је да уз понуду достави и гаранцију за озбиљност понуде</w:t>
      </w:r>
      <w:r>
        <w:t xml:space="preserve">. </w:t>
      </w:r>
      <w:r w:rsidRPr="005768CD">
        <w:t xml:space="preserve">Средство финансијског обезбеђења за озбиљност понуде </w:t>
      </w:r>
      <w:r>
        <w:t>је</w:t>
      </w:r>
      <w:r w:rsidRPr="005768CD">
        <w:t xml:space="preserve"> банкарска гаранција</w:t>
      </w:r>
      <w:r w:rsidRPr="00AA0FFB">
        <w:t xml:space="preserve"> у износу од </w:t>
      </w:r>
      <w:r w:rsidR="00014541">
        <w:rPr>
          <w:lang w:val="sr-Cyrl-RS"/>
        </w:rPr>
        <w:t>5.000.000,00 динара са пдв</w:t>
      </w:r>
      <w:r w:rsidRPr="00AE5317">
        <w:t xml:space="preserve"> </w:t>
      </w:r>
      <w:r w:rsidRPr="00AA0FFB">
        <w:t>("</w:t>
      </w:r>
      <w:r w:rsidRPr="00AA0FFB">
        <w:rPr>
          <w:b/>
        </w:rPr>
        <w:t>Гаранција понуде</w:t>
      </w:r>
      <w:r w:rsidRPr="00AA0FFB">
        <w:t>") у корист Града.</w:t>
      </w:r>
    </w:p>
    <w:p w14:paraId="2C83803A" w14:textId="77777777" w:rsidR="00ED2C8B" w:rsidRPr="00AA0FFB" w:rsidRDefault="00ED2C8B" w:rsidP="002E2941">
      <w:pPr>
        <w:pStyle w:val="Stext1"/>
        <w:rPr>
          <w:lang w:eastAsia="en-US"/>
        </w:rPr>
      </w:pPr>
      <w:r w:rsidRPr="00AA0FFB">
        <w:rPr>
          <w:lang w:eastAsia="en-US"/>
        </w:rPr>
        <w:t>Форма и садржина Гаранције понуде, као и критеријуми за прихватљивост банке која је издаје биће предвиђени Конкурсном документацијом.</w:t>
      </w:r>
    </w:p>
    <w:p w14:paraId="4BDAF7A7" w14:textId="02C9E7FF" w:rsidR="00ED2C8B" w:rsidRPr="00AA0FFB" w:rsidRDefault="00ED2C8B" w:rsidP="002E2941">
      <w:pPr>
        <w:pStyle w:val="Stext1"/>
        <w:rPr>
          <w:lang w:eastAsia="en-US"/>
        </w:rPr>
      </w:pPr>
      <w:r w:rsidRPr="00AA0FFB">
        <w:rPr>
          <w:lang w:eastAsia="en-US"/>
        </w:rPr>
        <w:t xml:space="preserve">Рок трајања Гаранције понуде </w:t>
      </w:r>
      <w:r w:rsidR="00014541">
        <w:rPr>
          <w:lang w:val="sr-Cyrl-RS" w:eastAsia="en-US"/>
        </w:rPr>
        <w:t>мора да буде дужи од 30 дана од истека рока важења понуде</w:t>
      </w:r>
      <w:r w:rsidRPr="00AA0FFB">
        <w:rPr>
          <w:lang w:eastAsia="en-US"/>
        </w:rPr>
        <w:t>.</w:t>
      </w:r>
    </w:p>
    <w:p w14:paraId="2A5B9F8E" w14:textId="77777777" w:rsidR="00ED2C8B" w:rsidRPr="00AA0FFB" w:rsidRDefault="00ED2C8B" w:rsidP="002E2941">
      <w:pPr>
        <w:pStyle w:val="Stext1"/>
        <w:rPr>
          <w:lang w:eastAsia="en-US"/>
        </w:rPr>
      </w:pPr>
    </w:p>
    <w:p w14:paraId="1804D4EB" w14:textId="77777777" w:rsidR="00ED2C8B" w:rsidRPr="00AA0FFB" w:rsidRDefault="00ED2C8B" w:rsidP="004349B1">
      <w:pPr>
        <w:pStyle w:val="Stext1"/>
        <w:rPr>
          <w:lang w:eastAsia="en-US"/>
        </w:rPr>
      </w:pPr>
    </w:p>
    <w:sectPr w:rsidR="00ED2C8B" w:rsidRPr="00AA0FFB" w:rsidSect="00413A72">
      <w:headerReference w:type="even" r:id="rId10"/>
      <w:headerReference w:type="default" r:id="rId11"/>
      <w:footerReference w:type="even" r:id="rId12"/>
      <w:footerReference w:type="default" r:id="rId13"/>
      <w:headerReference w:type="first" r:id="rId14"/>
      <w:footerReference w:type="first" r:id="rId15"/>
      <w:pgSz w:w="11906" w:h="16838" w:code="9"/>
      <w:pgMar w:top="1985" w:right="1134" w:bottom="1701"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1E22A" w14:textId="77777777" w:rsidR="00520324" w:rsidRDefault="00520324">
      <w:r>
        <w:separator/>
      </w:r>
    </w:p>
    <w:p w14:paraId="20EE2E3D" w14:textId="77777777" w:rsidR="00520324" w:rsidRDefault="00520324"/>
    <w:p w14:paraId="6C70B0DA" w14:textId="77777777" w:rsidR="00520324" w:rsidRDefault="00520324"/>
    <w:p w14:paraId="3A3D7B1B" w14:textId="77777777" w:rsidR="00520324" w:rsidRDefault="00520324"/>
  </w:endnote>
  <w:endnote w:type="continuationSeparator" w:id="0">
    <w:p w14:paraId="527B9715" w14:textId="77777777" w:rsidR="00520324" w:rsidRDefault="00520324">
      <w:r>
        <w:continuationSeparator/>
      </w:r>
    </w:p>
    <w:p w14:paraId="6A5FED33" w14:textId="77777777" w:rsidR="00520324" w:rsidRDefault="00520324"/>
    <w:p w14:paraId="7D1B9EEE" w14:textId="77777777" w:rsidR="00520324" w:rsidRDefault="00520324"/>
    <w:p w14:paraId="27AD15C3" w14:textId="77777777" w:rsidR="00520324" w:rsidRDefault="00520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AA50" w14:textId="77777777" w:rsidR="00ED2C8B" w:rsidRDefault="00ED2C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B6332" w14:textId="77777777" w:rsidR="00ED2C8B" w:rsidRDefault="00ED2C8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D09AD" w14:textId="77777777" w:rsidR="00ED2C8B" w:rsidRDefault="00ED2C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E1D02" w14:textId="77777777" w:rsidR="00520324" w:rsidRDefault="00520324">
      <w:r>
        <w:separator/>
      </w:r>
    </w:p>
  </w:footnote>
  <w:footnote w:type="continuationSeparator" w:id="0">
    <w:p w14:paraId="7628AD7F" w14:textId="77777777" w:rsidR="00520324" w:rsidRDefault="00520324">
      <w:r>
        <w:continuationSeparator/>
      </w:r>
    </w:p>
  </w:footnote>
  <w:footnote w:type="continuationNotice" w:id="1">
    <w:p w14:paraId="1778D9A6" w14:textId="77777777" w:rsidR="00520324" w:rsidRDefault="0052032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0D5F4" w14:textId="77777777" w:rsidR="00ED2C8B" w:rsidRDefault="00520324">
    <w:pPr>
      <w:framePr w:wrap="around" w:vAnchor="text" w:hAnchor="margin" w:xAlign="center" w:y="1"/>
    </w:pPr>
    <w:r>
      <w:rPr>
        <w:noProof/>
        <w:lang w:val="en-US"/>
      </w:rPr>
      <w:pict w14:anchorId="6BF53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487985" o:spid="_x0000_s2049" type="#_x0000_t136" style="position:absolute;margin-left:0;margin-top:0;width:528.45pt;height:150.95pt;rotation:315;z-index:-251658752;mso-position-horizontal:center;mso-position-horizontal-relative:margin;mso-position-vertical:center;mso-position-vertical-relative:margin" o:allowincell="f" fillcolor="silver" stroked="f">
          <v:fill opacity=".5"/>
          <v:textpath style="font-family:&quot;Verdana&quot;;font-size:1pt" string="НАЦРТ"/>
          <w10:wrap anchorx="margin" anchory="margin"/>
        </v:shape>
      </w:pict>
    </w:r>
    <w:r>
      <w:fldChar w:fldCharType="begin"/>
    </w:r>
    <w:r>
      <w:instrText xml:space="preserve">PAGE  </w:instrText>
    </w:r>
    <w:r>
      <w:fldChar w:fldCharType="separate"/>
    </w:r>
    <w:r w:rsidR="00ED2C8B" w:rsidRPr="00D126E7">
      <w:rPr>
        <w:noProof/>
        <w:lang w:val="en-US"/>
      </w:rPr>
      <w:t>1</w:t>
    </w:r>
    <w:r>
      <w:rPr>
        <w:noProof/>
        <w:lang w:val="en-US"/>
      </w:rPr>
      <w:fldChar w:fldCharType="end"/>
    </w:r>
  </w:p>
  <w:p w14:paraId="05DCCEC8" w14:textId="77777777" w:rsidR="00ED2C8B" w:rsidRDefault="00ED2C8B"/>
  <w:p w14:paraId="02F579AB" w14:textId="77777777" w:rsidR="00ED2C8B" w:rsidRDefault="00ED2C8B"/>
  <w:p w14:paraId="1E4952A4" w14:textId="77777777" w:rsidR="00ED2C8B" w:rsidRDefault="00ED2C8B"/>
  <w:p w14:paraId="7DF415EC" w14:textId="77777777" w:rsidR="00ED2C8B" w:rsidRDefault="00ED2C8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2A234" w14:textId="5D9E68A6" w:rsidR="00ED2C8B" w:rsidRDefault="00ED2C8B" w:rsidP="00F22F2B">
    <w:pPr>
      <w:pStyle w:val="Snumberofpages"/>
    </w:pPr>
    <w:r>
      <w:t xml:space="preserve">- </w:t>
    </w:r>
    <w:r>
      <w:fldChar w:fldCharType="begin"/>
    </w:r>
    <w:r>
      <w:instrText xml:space="preserve"> PAGE </w:instrText>
    </w:r>
    <w:r>
      <w:fldChar w:fldCharType="separate"/>
    </w:r>
    <w:r w:rsidR="00160C01">
      <w:rPr>
        <w:noProof/>
      </w:rPr>
      <w:t>8</w:t>
    </w:r>
    <w:r>
      <w:rPr>
        <w:noProof/>
      </w:rPr>
      <w:fldChar w:fldCharType="end"/>
    </w:r>
    <w:r>
      <w:t xml:space="preserve"> -</w:t>
    </w:r>
  </w:p>
  <w:p w14:paraId="44A59A3A" w14:textId="77777777" w:rsidR="00ED2C8B" w:rsidRDefault="00ED2C8B" w:rsidP="00D916C9">
    <w:pPr>
      <w:pStyle w:val="Snumberofpages"/>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75702" w14:textId="77777777" w:rsidR="00ED2C8B" w:rsidRDefault="00ED2C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66928EC4"/>
    <w:lvl w:ilvl="0">
      <w:start w:val="1"/>
      <w:numFmt w:val="bullet"/>
      <w:pStyle w:val="Shead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Heading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Heading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Heading4"/>
      <w:lvlText w:val="%1."/>
      <w:lvlJc w:val="left"/>
      <w:pPr>
        <w:tabs>
          <w:tab w:val="num" w:pos="360"/>
        </w:tabs>
        <w:ind w:left="360" w:hanging="360"/>
      </w:pPr>
      <w:rPr>
        <w:rFonts w:cs="Times New Roman"/>
      </w:rPr>
    </w:lvl>
  </w:abstractNum>
  <w:abstractNum w:abstractNumId="9" w15:restartNumberingAfterBreak="0">
    <w:nsid w:val="FFFFFF89"/>
    <w:multiLevelType w:val="singleLevel"/>
    <w:tmpl w:val="A05C8694"/>
    <w:lvl w:ilvl="0">
      <w:start w:val="1"/>
      <w:numFmt w:val="bullet"/>
      <w:pStyle w:val="Heading2"/>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cs="Times New Roman" w:hint="default"/>
        <w:b/>
        <w:i w:val="0"/>
        <w:sz w:val="22"/>
      </w:rPr>
    </w:lvl>
    <w:lvl w:ilvl="1">
      <w:start w:val="1"/>
      <w:numFmt w:val="decimal"/>
      <w:lvlText w:val="%1.%2."/>
      <w:lvlJc w:val="left"/>
      <w:pPr>
        <w:tabs>
          <w:tab w:val="num" w:pos="-284"/>
        </w:tabs>
        <w:ind w:left="-284" w:hanging="567"/>
      </w:pPr>
      <w:rPr>
        <w:rFonts w:ascii="Arial" w:hAnsi="Arial" w:cs="Times New Roman" w:hint="default"/>
        <w:b/>
        <w:i w:val="0"/>
        <w:sz w:val="22"/>
      </w:rPr>
    </w:lvl>
    <w:lvl w:ilvl="2">
      <w:start w:val="1"/>
      <w:numFmt w:val="decimal"/>
      <w:lvlText w:val="%1.%2.%3."/>
      <w:lvlJc w:val="left"/>
      <w:pPr>
        <w:tabs>
          <w:tab w:val="num" w:pos="566"/>
        </w:tabs>
        <w:ind w:left="566" w:hanging="850"/>
      </w:pPr>
      <w:rPr>
        <w:rFonts w:ascii="Arial" w:hAnsi="Arial" w:cs="Times New Roman" w:hint="default"/>
        <w:b w:val="0"/>
        <w:i w:val="0"/>
        <w:sz w:val="22"/>
      </w:rPr>
    </w:lvl>
    <w:lvl w:ilvl="3">
      <w:start w:val="1"/>
      <w:numFmt w:val="decimal"/>
      <w:lvlText w:val="%1.%2.%3.%4."/>
      <w:lvlJc w:val="left"/>
      <w:pPr>
        <w:tabs>
          <w:tab w:val="num" w:pos="1080"/>
        </w:tabs>
        <w:ind w:left="567" w:hanging="567"/>
      </w:pPr>
      <w:rPr>
        <w:rFonts w:ascii="Arial" w:hAnsi="Arial" w:cs="Times New Roman" w:hint="default"/>
        <w:b w:val="0"/>
        <w:i/>
        <w:sz w:val="22"/>
      </w:rPr>
    </w:lvl>
    <w:lvl w:ilvl="4">
      <w:start w:val="1"/>
      <w:numFmt w:val="decimal"/>
      <w:lvlText w:val="%1.%2.%3.%4.%5."/>
      <w:lvlJc w:val="left"/>
      <w:pPr>
        <w:tabs>
          <w:tab w:val="num" w:pos="56"/>
        </w:tabs>
        <w:ind w:left="56" w:hanging="907"/>
      </w:pPr>
      <w:rPr>
        <w:rFonts w:cs="Times New Roman" w:hint="default"/>
      </w:rPr>
    </w:lvl>
    <w:lvl w:ilvl="5">
      <w:start w:val="1"/>
      <w:numFmt w:val="decimal"/>
      <w:lvlText w:val="%1.%2.%3.%4.%5.%6."/>
      <w:lvlJc w:val="left"/>
      <w:pPr>
        <w:tabs>
          <w:tab w:val="num" w:pos="229"/>
        </w:tabs>
        <w:ind w:left="56" w:hanging="907"/>
      </w:pPr>
      <w:rPr>
        <w:rFonts w:cs="Times New Roman" w:hint="default"/>
      </w:rPr>
    </w:lvl>
    <w:lvl w:ilvl="6">
      <w:start w:val="1"/>
      <w:numFmt w:val="decimal"/>
      <w:lvlText w:val="%1.%2.%3.%4.%5.%6.%7."/>
      <w:lvlJc w:val="left"/>
      <w:pPr>
        <w:tabs>
          <w:tab w:val="num" w:pos="589"/>
        </w:tabs>
        <w:ind w:left="283" w:hanging="1134"/>
      </w:pPr>
      <w:rPr>
        <w:rFonts w:cs="Times New Roman" w:hint="default"/>
      </w:rPr>
    </w:lvl>
    <w:lvl w:ilvl="7">
      <w:start w:val="1"/>
      <w:numFmt w:val="decimal"/>
      <w:lvlText w:val="%1.%2.%3.%4.%5.%6.%7.%8."/>
      <w:lvlJc w:val="left"/>
      <w:pPr>
        <w:tabs>
          <w:tab w:val="num" w:pos="589"/>
        </w:tabs>
        <w:ind w:left="283" w:hanging="1134"/>
      </w:pPr>
      <w:rPr>
        <w:rFonts w:cs="Times New Roman" w:hint="default"/>
      </w:rPr>
    </w:lvl>
    <w:lvl w:ilvl="8">
      <w:start w:val="1"/>
      <w:numFmt w:val="decimal"/>
      <w:lvlText w:val="%1.%2.%3.%4.%5.%6.%7.%8.%9."/>
      <w:lvlJc w:val="left"/>
      <w:pPr>
        <w:tabs>
          <w:tab w:val="num" w:pos="949"/>
        </w:tabs>
        <w:ind w:left="283" w:hanging="1134"/>
      </w:pPr>
      <w:rPr>
        <w:rFonts w:cs="Times New Roman" w:hint="default"/>
      </w:rPr>
    </w:lvl>
  </w:abstractNum>
  <w:abstractNum w:abstractNumId="12" w15:restartNumberingAfterBreak="0">
    <w:nsid w:val="0EF04B1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666F8B"/>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EB25917"/>
    <w:multiLevelType w:val="hybridMultilevel"/>
    <w:tmpl w:val="16F28674"/>
    <w:lvl w:ilvl="0" w:tplc="04090011">
      <w:start w:val="1"/>
      <w:numFmt w:val="decimal"/>
      <w:lvlText w:val="%1)"/>
      <w:lvlJc w:val="left"/>
      <w:pPr>
        <w:ind w:left="2251" w:hanging="360"/>
      </w:pPr>
      <w:rPr>
        <w:rFonts w:cs="Times New Roman"/>
      </w:rPr>
    </w:lvl>
    <w:lvl w:ilvl="1" w:tplc="04090019" w:tentative="1">
      <w:start w:val="1"/>
      <w:numFmt w:val="lowerLetter"/>
      <w:lvlText w:val="%2."/>
      <w:lvlJc w:val="left"/>
      <w:pPr>
        <w:ind w:left="2971" w:hanging="360"/>
      </w:pPr>
      <w:rPr>
        <w:rFonts w:cs="Times New Roman"/>
      </w:rPr>
    </w:lvl>
    <w:lvl w:ilvl="2" w:tplc="0409001B" w:tentative="1">
      <w:start w:val="1"/>
      <w:numFmt w:val="lowerRoman"/>
      <w:lvlText w:val="%3."/>
      <w:lvlJc w:val="right"/>
      <w:pPr>
        <w:ind w:left="3691" w:hanging="180"/>
      </w:pPr>
      <w:rPr>
        <w:rFonts w:cs="Times New Roman"/>
      </w:rPr>
    </w:lvl>
    <w:lvl w:ilvl="3" w:tplc="0409000F" w:tentative="1">
      <w:start w:val="1"/>
      <w:numFmt w:val="decimal"/>
      <w:lvlText w:val="%4."/>
      <w:lvlJc w:val="left"/>
      <w:pPr>
        <w:ind w:left="4411" w:hanging="360"/>
      </w:pPr>
      <w:rPr>
        <w:rFonts w:cs="Times New Roman"/>
      </w:rPr>
    </w:lvl>
    <w:lvl w:ilvl="4" w:tplc="04090019" w:tentative="1">
      <w:start w:val="1"/>
      <w:numFmt w:val="lowerLetter"/>
      <w:lvlText w:val="%5."/>
      <w:lvlJc w:val="left"/>
      <w:pPr>
        <w:ind w:left="5131" w:hanging="360"/>
      </w:pPr>
      <w:rPr>
        <w:rFonts w:cs="Times New Roman"/>
      </w:rPr>
    </w:lvl>
    <w:lvl w:ilvl="5" w:tplc="0409001B" w:tentative="1">
      <w:start w:val="1"/>
      <w:numFmt w:val="lowerRoman"/>
      <w:lvlText w:val="%6."/>
      <w:lvlJc w:val="right"/>
      <w:pPr>
        <w:ind w:left="5851" w:hanging="180"/>
      </w:pPr>
      <w:rPr>
        <w:rFonts w:cs="Times New Roman"/>
      </w:rPr>
    </w:lvl>
    <w:lvl w:ilvl="6" w:tplc="0409000F" w:tentative="1">
      <w:start w:val="1"/>
      <w:numFmt w:val="decimal"/>
      <w:lvlText w:val="%7."/>
      <w:lvlJc w:val="left"/>
      <w:pPr>
        <w:ind w:left="6571" w:hanging="360"/>
      </w:pPr>
      <w:rPr>
        <w:rFonts w:cs="Times New Roman"/>
      </w:rPr>
    </w:lvl>
    <w:lvl w:ilvl="7" w:tplc="04090019" w:tentative="1">
      <w:start w:val="1"/>
      <w:numFmt w:val="lowerLetter"/>
      <w:lvlText w:val="%8."/>
      <w:lvlJc w:val="left"/>
      <w:pPr>
        <w:ind w:left="7291" w:hanging="360"/>
      </w:pPr>
      <w:rPr>
        <w:rFonts w:cs="Times New Roman"/>
      </w:rPr>
    </w:lvl>
    <w:lvl w:ilvl="8" w:tplc="0409001B" w:tentative="1">
      <w:start w:val="1"/>
      <w:numFmt w:val="lowerRoman"/>
      <w:lvlText w:val="%9."/>
      <w:lvlJc w:val="right"/>
      <w:pPr>
        <w:ind w:left="8011" w:hanging="180"/>
      </w:pPr>
      <w:rPr>
        <w:rFonts w:cs="Times New Roman"/>
      </w:rPr>
    </w:lvl>
  </w:abstractNum>
  <w:abstractNum w:abstractNumId="15" w15:restartNumberingAfterBreak="0">
    <w:nsid w:val="365753E5"/>
    <w:multiLevelType w:val="hybridMultilevel"/>
    <w:tmpl w:val="7A9647EA"/>
    <w:lvl w:ilvl="0" w:tplc="04090011">
      <w:start w:val="1"/>
      <w:numFmt w:val="decimal"/>
      <w:lvlText w:val="%1)"/>
      <w:lvlJc w:val="left"/>
      <w:pPr>
        <w:ind w:left="1400" w:hanging="360"/>
      </w:pPr>
      <w:rPr>
        <w:rFonts w:cs="Times New Roman"/>
      </w:rPr>
    </w:lvl>
    <w:lvl w:ilvl="1" w:tplc="04090019" w:tentative="1">
      <w:start w:val="1"/>
      <w:numFmt w:val="lowerLetter"/>
      <w:lvlText w:val="%2."/>
      <w:lvlJc w:val="left"/>
      <w:pPr>
        <w:ind w:left="2120" w:hanging="360"/>
      </w:pPr>
      <w:rPr>
        <w:rFonts w:cs="Times New Roman"/>
      </w:rPr>
    </w:lvl>
    <w:lvl w:ilvl="2" w:tplc="0409001B" w:tentative="1">
      <w:start w:val="1"/>
      <w:numFmt w:val="lowerRoman"/>
      <w:lvlText w:val="%3."/>
      <w:lvlJc w:val="right"/>
      <w:pPr>
        <w:ind w:left="2840" w:hanging="180"/>
      </w:pPr>
      <w:rPr>
        <w:rFonts w:cs="Times New Roman"/>
      </w:rPr>
    </w:lvl>
    <w:lvl w:ilvl="3" w:tplc="0409000F" w:tentative="1">
      <w:start w:val="1"/>
      <w:numFmt w:val="decimal"/>
      <w:lvlText w:val="%4."/>
      <w:lvlJc w:val="left"/>
      <w:pPr>
        <w:ind w:left="3560" w:hanging="360"/>
      </w:pPr>
      <w:rPr>
        <w:rFonts w:cs="Times New Roman"/>
      </w:rPr>
    </w:lvl>
    <w:lvl w:ilvl="4" w:tplc="04090019" w:tentative="1">
      <w:start w:val="1"/>
      <w:numFmt w:val="lowerLetter"/>
      <w:lvlText w:val="%5."/>
      <w:lvlJc w:val="left"/>
      <w:pPr>
        <w:ind w:left="4280" w:hanging="360"/>
      </w:pPr>
      <w:rPr>
        <w:rFonts w:cs="Times New Roman"/>
      </w:rPr>
    </w:lvl>
    <w:lvl w:ilvl="5" w:tplc="0409001B" w:tentative="1">
      <w:start w:val="1"/>
      <w:numFmt w:val="lowerRoman"/>
      <w:lvlText w:val="%6."/>
      <w:lvlJc w:val="right"/>
      <w:pPr>
        <w:ind w:left="5000" w:hanging="180"/>
      </w:pPr>
      <w:rPr>
        <w:rFonts w:cs="Times New Roman"/>
      </w:rPr>
    </w:lvl>
    <w:lvl w:ilvl="6" w:tplc="0409000F" w:tentative="1">
      <w:start w:val="1"/>
      <w:numFmt w:val="decimal"/>
      <w:lvlText w:val="%7."/>
      <w:lvlJc w:val="left"/>
      <w:pPr>
        <w:ind w:left="5720" w:hanging="360"/>
      </w:pPr>
      <w:rPr>
        <w:rFonts w:cs="Times New Roman"/>
      </w:rPr>
    </w:lvl>
    <w:lvl w:ilvl="7" w:tplc="04090019" w:tentative="1">
      <w:start w:val="1"/>
      <w:numFmt w:val="lowerLetter"/>
      <w:lvlText w:val="%8."/>
      <w:lvlJc w:val="left"/>
      <w:pPr>
        <w:ind w:left="6440" w:hanging="360"/>
      </w:pPr>
      <w:rPr>
        <w:rFonts w:cs="Times New Roman"/>
      </w:rPr>
    </w:lvl>
    <w:lvl w:ilvl="8" w:tplc="0409001B" w:tentative="1">
      <w:start w:val="1"/>
      <w:numFmt w:val="lowerRoman"/>
      <w:lvlText w:val="%9."/>
      <w:lvlJc w:val="right"/>
      <w:pPr>
        <w:ind w:left="7160" w:hanging="180"/>
      </w:pPr>
      <w:rPr>
        <w:rFonts w:cs="Times New Roman"/>
      </w:rPr>
    </w:lvl>
  </w:abstractNum>
  <w:abstractNum w:abstractNumId="16" w15:restartNumberingAfterBreak="0">
    <w:nsid w:val="36602E80"/>
    <w:multiLevelType w:val="multilevel"/>
    <w:tmpl w:val="49BAE63C"/>
    <w:lvl w:ilvl="0">
      <w:start w:val="1"/>
      <w:numFmt w:val="decimal"/>
      <w:lvlText w:val="%1."/>
      <w:lvlJc w:val="left"/>
      <w:pPr>
        <w:tabs>
          <w:tab w:val="num" w:pos="680"/>
        </w:tabs>
        <w:ind w:left="680" w:hanging="680"/>
      </w:pPr>
      <w:rPr>
        <w:rFonts w:cs="Times New Roman" w:hint="default"/>
      </w:rPr>
    </w:lvl>
    <w:lvl w:ilvl="1">
      <w:start w:val="1"/>
      <w:numFmt w:val="decimal"/>
      <w:isLgl/>
      <w:lvlText w:val="%1.%2"/>
      <w:lvlJc w:val="left"/>
      <w:pPr>
        <w:tabs>
          <w:tab w:val="num" w:pos="680"/>
        </w:tabs>
        <w:ind w:left="680" w:hanging="680"/>
      </w:pPr>
      <w:rPr>
        <w:rFonts w:cs="Times New Roman" w:hint="default"/>
      </w:rPr>
    </w:lvl>
    <w:lvl w:ilvl="2">
      <w:start w:val="1"/>
      <w:numFmt w:val="decimal"/>
      <w:isLgl/>
      <w:lvlText w:val="%1.%2.%3"/>
      <w:lvlJc w:val="left"/>
      <w:pPr>
        <w:tabs>
          <w:tab w:val="num" w:pos="1361"/>
        </w:tabs>
        <w:ind w:left="1361" w:hanging="681"/>
      </w:pPr>
      <w:rPr>
        <w:rFonts w:cs="Times New Roman" w:hint="default"/>
      </w:rPr>
    </w:lvl>
    <w:lvl w:ilvl="3">
      <w:start w:val="1"/>
      <w:numFmt w:val="decimal"/>
      <w:isLgl/>
      <w:lvlText w:val="%1.%2.%3.%4"/>
      <w:lvlJc w:val="left"/>
      <w:pPr>
        <w:tabs>
          <w:tab w:val="num" w:pos="2495"/>
        </w:tabs>
        <w:ind w:left="2495" w:hanging="1134"/>
      </w:pPr>
      <w:rPr>
        <w:rFonts w:cs="Times New Roman" w:hint="default"/>
      </w:rPr>
    </w:lvl>
    <w:lvl w:ilvl="4">
      <w:start w:val="1"/>
      <w:numFmt w:val="decimal"/>
      <w:isLgl/>
      <w:lvlText w:val="%1.%2.%3.%4.%5"/>
      <w:lvlJc w:val="left"/>
      <w:pPr>
        <w:tabs>
          <w:tab w:val="num" w:pos="3629"/>
        </w:tabs>
        <w:ind w:left="3629" w:hanging="1134"/>
      </w:pPr>
      <w:rPr>
        <w:rFonts w:cs="Times New Roman" w:hint="default"/>
      </w:rPr>
    </w:lvl>
    <w:lvl w:ilvl="5">
      <w:start w:val="1"/>
      <w:numFmt w:val="upperLetter"/>
      <w:pStyle w:val="SlistingA"/>
      <w:lvlText w:val="(%6)"/>
      <w:lvlJc w:val="left"/>
      <w:pPr>
        <w:tabs>
          <w:tab w:val="num" w:pos="1191"/>
        </w:tabs>
        <w:ind w:left="1191" w:hanging="511"/>
      </w:pPr>
      <w:rPr>
        <w:rFonts w:cs="Times New Roman" w:hint="default"/>
      </w:rPr>
    </w:lvl>
    <w:lvl w:ilvl="6">
      <w:start w:val="1"/>
      <w:numFmt w:val="lowerRoman"/>
      <w:pStyle w:val="Slistingi"/>
      <w:lvlText w:val="(%7)"/>
      <w:lvlJc w:val="left"/>
      <w:pPr>
        <w:tabs>
          <w:tab w:val="num" w:pos="1701"/>
        </w:tabs>
        <w:ind w:left="1701" w:hanging="51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7" w15:restartNumberingAfterBreak="0">
    <w:nsid w:val="468B0177"/>
    <w:multiLevelType w:val="hybridMultilevel"/>
    <w:tmpl w:val="97A0457E"/>
    <w:lvl w:ilvl="0" w:tplc="88742F66">
      <w:start w:val="1"/>
      <w:numFmt w:val="bullet"/>
      <w:pStyle w:val="Slistinga0"/>
      <w:lvlText w:val=""/>
      <w:lvlJc w:val="left"/>
      <w:pPr>
        <w:tabs>
          <w:tab w:val="num" w:pos="1720"/>
        </w:tabs>
        <w:ind w:left="1720" w:hanging="360"/>
      </w:pPr>
      <w:rPr>
        <w:rFonts w:ascii="Symbol" w:hAnsi="Symbol" w:hint="default"/>
        <w:color w:val="auto"/>
      </w:rPr>
    </w:lvl>
    <w:lvl w:ilvl="1" w:tplc="0C070003" w:tentative="1">
      <w:start w:val="1"/>
      <w:numFmt w:val="bullet"/>
      <w:lvlText w:val="o"/>
      <w:lvlJc w:val="left"/>
      <w:pPr>
        <w:tabs>
          <w:tab w:val="num" w:pos="2120"/>
        </w:tabs>
        <w:ind w:left="2120" w:hanging="360"/>
      </w:pPr>
      <w:rPr>
        <w:rFonts w:ascii="Courier New" w:hAnsi="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8" w15:restartNumberingAfterBreak="0">
    <w:nsid w:val="4C174A6C"/>
    <w:multiLevelType w:val="multilevel"/>
    <w:tmpl w:val="0C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5E510FCF"/>
    <w:multiLevelType w:val="multilevel"/>
    <w:tmpl w:val="320433E0"/>
    <w:lvl w:ilvl="0">
      <w:start w:val="1"/>
      <w:numFmt w:val="decimal"/>
      <w:pStyle w:val="ListNumber"/>
      <w:lvlText w:val="%1."/>
      <w:lvlJc w:val="left"/>
      <w:pPr>
        <w:tabs>
          <w:tab w:val="num" w:pos="567"/>
        </w:tabs>
        <w:ind w:left="567" w:hanging="567"/>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lvlText w:val="%1.%2.%3."/>
      <w:lvlJc w:val="left"/>
      <w:pPr>
        <w:tabs>
          <w:tab w:val="num" w:pos="1417"/>
        </w:tabs>
        <w:ind w:left="1417" w:hanging="850"/>
      </w:pPr>
      <w:rPr>
        <w:rFonts w:ascii="Arial" w:hAnsi="Arial" w:cs="Times New Roman" w:hint="default"/>
        <w:b w:val="0"/>
        <w:i w:val="0"/>
        <w:sz w:val="22"/>
      </w:rPr>
    </w:lvl>
    <w:lvl w:ilvl="3">
      <w:start w:val="1"/>
      <w:numFmt w:val="decimal"/>
      <w:lvlText w:val="%1.%2.%3.%4."/>
      <w:lvlJc w:val="left"/>
      <w:pPr>
        <w:tabs>
          <w:tab w:val="num" w:pos="2498"/>
        </w:tabs>
        <w:ind w:left="1985" w:hanging="567"/>
      </w:pPr>
      <w:rPr>
        <w:rFonts w:ascii="Arial" w:hAnsi="Arial" w:cs="Times New Roman" w:hint="default"/>
        <w:b w:val="0"/>
        <w:i w:val="0"/>
        <w:sz w:val="22"/>
      </w:rPr>
    </w:lvl>
    <w:lvl w:ilvl="4">
      <w:start w:val="1"/>
      <w:numFmt w:val="decimal"/>
      <w:lvlText w:val="%1.%2.%3.%4.%5."/>
      <w:lvlJc w:val="left"/>
      <w:pPr>
        <w:tabs>
          <w:tab w:val="num" w:pos="907"/>
        </w:tabs>
        <w:ind w:left="907" w:hanging="907"/>
      </w:pPr>
      <w:rPr>
        <w:rFonts w:cs="Times New Roman" w:hint="default"/>
      </w:rPr>
    </w:lvl>
    <w:lvl w:ilvl="5">
      <w:start w:val="1"/>
      <w:numFmt w:val="decimal"/>
      <w:pStyle w:val="Heading6"/>
      <w:lvlText w:val="%1.%2.%3.%4.%5.%6."/>
      <w:lvlJc w:val="left"/>
      <w:pPr>
        <w:tabs>
          <w:tab w:val="num" w:pos="1080"/>
        </w:tabs>
        <w:ind w:left="907" w:hanging="907"/>
      </w:pPr>
      <w:rPr>
        <w:rFonts w:cs="Times New Roman" w:hint="default"/>
      </w:rPr>
    </w:lvl>
    <w:lvl w:ilvl="6">
      <w:start w:val="1"/>
      <w:numFmt w:val="decimal"/>
      <w:pStyle w:val="Heading7"/>
      <w:lvlText w:val="%1.%2.%3.%4.%5.%6.%7."/>
      <w:lvlJc w:val="left"/>
      <w:pPr>
        <w:tabs>
          <w:tab w:val="num" w:pos="1440"/>
        </w:tabs>
        <w:ind w:left="1134" w:hanging="1134"/>
      </w:pPr>
      <w:rPr>
        <w:rFonts w:cs="Times New Roman" w:hint="default"/>
      </w:rPr>
    </w:lvl>
    <w:lvl w:ilvl="7">
      <w:start w:val="1"/>
      <w:numFmt w:val="decimal"/>
      <w:pStyle w:val="Heading8"/>
      <w:lvlText w:val="%1.%2.%3.%4.%5.%6.%7.%8."/>
      <w:lvlJc w:val="left"/>
      <w:pPr>
        <w:tabs>
          <w:tab w:val="num" w:pos="1440"/>
        </w:tabs>
        <w:ind w:left="1134" w:hanging="1134"/>
      </w:pPr>
      <w:rPr>
        <w:rFonts w:cs="Times New Roman" w:hint="default"/>
      </w:rPr>
    </w:lvl>
    <w:lvl w:ilvl="8">
      <w:start w:val="1"/>
      <w:numFmt w:val="decimal"/>
      <w:pStyle w:val="Heading9"/>
      <w:lvlText w:val="%1.%2.%3.%4.%5.%6.%7.%8.%9."/>
      <w:lvlJc w:val="left"/>
      <w:pPr>
        <w:tabs>
          <w:tab w:val="num" w:pos="1800"/>
        </w:tabs>
        <w:ind w:left="1134" w:hanging="1134"/>
      </w:pPr>
      <w:rPr>
        <w:rFonts w:cs="Times New Roman" w:hint="default"/>
      </w:rPr>
    </w:lvl>
  </w:abstractNum>
  <w:abstractNum w:abstractNumId="20" w15:restartNumberingAfterBreak="0">
    <w:nsid w:val="5EC575C2"/>
    <w:multiLevelType w:val="multilevel"/>
    <w:tmpl w:val="0C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2703F8D"/>
    <w:multiLevelType w:val="multilevel"/>
    <w:tmpl w:val="0C070023"/>
    <w:styleLink w:val="ArticleSection"/>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67784329"/>
    <w:multiLevelType w:val="hybridMultilevel"/>
    <w:tmpl w:val="F4D882A6"/>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23" w15:restartNumberingAfterBreak="0">
    <w:nsid w:val="69006480"/>
    <w:multiLevelType w:val="multilevel"/>
    <w:tmpl w:val="7DD6F462"/>
    <w:lvl w:ilvl="0">
      <w:start w:val="1"/>
      <w:numFmt w:val="decimal"/>
      <w:lvlText w:val="%1."/>
      <w:lvlJc w:val="left"/>
      <w:pPr>
        <w:tabs>
          <w:tab w:val="num" w:pos="567"/>
        </w:tabs>
        <w:ind w:left="567" w:hanging="567"/>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i w:val="0"/>
        <w:sz w:val="22"/>
      </w:rPr>
    </w:lvl>
    <w:lvl w:ilvl="2">
      <w:start w:val="1"/>
      <w:numFmt w:val="decimal"/>
      <w:lvlText w:val="%1.%2.%3."/>
      <w:lvlJc w:val="left"/>
      <w:pPr>
        <w:tabs>
          <w:tab w:val="num" w:pos="567"/>
        </w:tabs>
        <w:ind w:left="567" w:hanging="567"/>
      </w:pPr>
      <w:rPr>
        <w:rFonts w:ascii="Arial" w:hAnsi="Arial" w:cs="Times New Roman" w:hint="default"/>
        <w:b w:val="0"/>
        <w:i w:val="0"/>
        <w:sz w:val="22"/>
      </w:rPr>
    </w:lvl>
    <w:lvl w:ilvl="3">
      <w:start w:val="1"/>
      <w:numFmt w:val="decimal"/>
      <w:lvlText w:val="%1.%2.%3.%4."/>
      <w:lvlJc w:val="left"/>
      <w:pPr>
        <w:tabs>
          <w:tab w:val="num" w:pos="851"/>
        </w:tabs>
        <w:ind w:left="851" w:hanging="851"/>
      </w:pPr>
      <w:rPr>
        <w:rFonts w:ascii="Arial" w:hAnsi="Arial" w:cs="Times New Roman" w:hint="default"/>
        <w:b w:val="0"/>
        <w:i w:val="0"/>
        <w:sz w:val="22"/>
      </w:rPr>
    </w:lvl>
    <w:lvl w:ilvl="4">
      <w:start w:val="1"/>
      <w:numFmt w:val="decimal"/>
      <w:lvlText w:val="%1.%2.%3.%4.%5."/>
      <w:lvlJc w:val="left"/>
      <w:pPr>
        <w:tabs>
          <w:tab w:val="num" w:pos="1080"/>
        </w:tabs>
        <w:ind w:left="851" w:hanging="851"/>
      </w:pPr>
      <w:rPr>
        <w:rFonts w:cs="Times New Roman" w:hint="default"/>
      </w:rPr>
    </w:lvl>
    <w:lvl w:ilvl="5">
      <w:start w:val="1"/>
      <w:numFmt w:val="decimal"/>
      <w:lvlText w:val="%1.%2.%3.%4.%5.%6."/>
      <w:lvlJc w:val="left"/>
      <w:pPr>
        <w:tabs>
          <w:tab w:val="num" w:pos="513"/>
        </w:tabs>
        <w:ind w:left="340" w:hanging="907"/>
      </w:pPr>
      <w:rPr>
        <w:rFonts w:cs="Times New Roman" w:hint="default"/>
      </w:rPr>
    </w:lvl>
    <w:lvl w:ilvl="6">
      <w:start w:val="1"/>
      <w:numFmt w:val="decimal"/>
      <w:lvlText w:val="%1.%2.%3.%4.%5.%6.%7."/>
      <w:lvlJc w:val="left"/>
      <w:pPr>
        <w:tabs>
          <w:tab w:val="num" w:pos="873"/>
        </w:tabs>
        <w:ind w:left="567" w:hanging="1134"/>
      </w:pPr>
      <w:rPr>
        <w:rFonts w:cs="Times New Roman" w:hint="default"/>
      </w:rPr>
    </w:lvl>
    <w:lvl w:ilvl="7">
      <w:start w:val="1"/>
      <w:numFmt w:val="decimal"/>
      <w:lvlText w:val="%1.%2.%3.%4.%5.%6.%7.%8."/>
      <w:lvlJc w:val="left"/>
      <w:pPr>
        <w:tabs>
          <w:tab w:val="num" w:pos="873"/>
        </w:tabs>
        <w:ind w:left="567" w:hanging="1134"/>
      </w:pPr>
      <w:rPr>
        <w:rFonts w:cs="Times New Roman" w:hint="default"/>
      </w:rPr>
    </w:lvl>
    <w:lvl w:ilvl="8">
      <w:start w:val="1"/>
      <w:numFmt w:val="decimal"/>
      <w:lvlText w:val="%1.%2.%3.%4.%5.%6.%7.%8.%9."/>
      <w:lvlJc w:val="left"/>
      <w:pPr>
        <w:tabs>
          <w:tab w:val="num" w:pos="1233"/>
        </w:tabs>
        <w:ind w:left="567" w:hanging="1134"/>
      </w:pPr>
      <w:rPr>
        <w:rFonts w:cs="Times New Roman" w:hint="default"/>
      </w:rPr>
    </w:lvl>
  </w:abstractNum>
  <w:abstractNum w:abstractNumId="24"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cs="Times New Roman" w:hint="default"/>
      </w:rPr>
    </w:lvl>
    <w:lvl w:ilvl="1">
      <w:start w:val="1"/>
      <w:numFmt w:val="decimal"/>
      <w:pStyle w:val="SSchedule2"/>
      <w:lvlText w:val="%1.%2"/>
      <w:lvlJc w:val="left"/>
      <w:pPr>
        <w:tabs>
          <w:tab w:val="num" w:pos="680"/>
        </w:tabs>
        <w:ind w:left="680" w:hanging="680"/>
      </w:pPr>
      <w:rPr>
        <w:rFonts w:cs="Times New Roman" w:hint="default"/>
      </w:rPr>
    </w:lvl>
    <w:lvl w:ilvl="2">
      <w:start w:val="1"/>
      <w:numFmt w:val="decimal"/>
      <w:pStyle w:val="SSchedule3"/>
      <w:lvlText w:val="%1.%2.%3"/>
      <w:lvlJc w:val="left"/>
      <w:pPr>
        <w:tabs>
          <w:tab w:val="num" w:pos="1531"/>
        </w:tabs>
        <w:ind w:left="1531" w:hanging="851"/>
      </w:pPr>
      <w:rPr>
        <w:rFonts w:cs="Times New Roman" w:hint="default"/>
      </w:rPr>
    </w:lvl>
    <w:lvl w:ilvl="3">
      <w:start w:val="1"/>
      <w:numFmt w:val="decimal"/>
      <w:pStyle w:val="SSchedule4"/>
      <w:lvlText w:val="%1.%2.%3.%4"/>
      <w:lvlJc w:val="left"/>
      <w:pPr>
        <w:tabs>
          <w:tab w:val="num" w:pos="2778"/>
        </w:tabs>
        <w:ind w:left="2778" w:hanging="1247"/>
      </w:pPr>
      <w:rPr>
        <w:rFonts w:cs="Times New Roman" w:hint="default"/>
      </w:rPr>
    </w:lvl>
    <w:lvl w:ilvl="4">
      <w:start w:val="1"/>
      <w:numFmt w:val="decimal"/>
      <w:pStyle w:val="SSchedule5"/>
      <w:lvlText w:val="%1.%2.%3.%4.%5"/>
      <w:lvlJc w:val="left"/>
      <w:pPr>
        <w:tabs>
          <w:tab w:val="num" w:pos="2778"/>
        </w:tabs>
        <w:ind w:left="2778" w:hanging="124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733E5A95"/>
    <w:multiLevelType w:val="hybridMultilevel"/>
    <w:tmpl w:val="829E7552"/>
    <w:lvl w:ilvl="0" w:tplc="7576A036">
      <w:numFmt w:val="bullet"/>
      <w:lvlText w:val="-"/>
      <w:lvlJc w:val="left"/>
      <w:pPr>
        <w:ind w:left="1400" w:hanging="360"/>
      </w:pPr>
      <w:rPr>
        <w:rFonts w:ascii="Calibri Light" w:eastAsia="Times New Roman" w:hAnsi="Calibri Light"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6" w15:restartNumberingAfterBreak="0">
    <w:nsid w:val="768B780B"/>
    <w:multiLevelType w:val="hybridMultilevel"/>
    <w:tmpl w:val="2A44E6B0"/>
    <w:lvl w:ilvl="0" w:tplc="43CA063C">
      <w:start w:val="1"/>
      <w:numFmt w:val="lowerRoman"/>
      <w:lvlText w:val="(%1)"/>
      <w:lvlJc w:val="left"/>
      <w:pPr>
        <w:ind w:left="1400" w:hanging="360"/>
      </w:pPr>
      <w:rPr>
        <w:rFonts w:cs="Times New Roman" w:hint="default"/>
      </w:rPr>
    </w:lvl>
    <w:lvl w:ilvl="1" w:tplc="04090019" w:tentative="1">
      <w:start w:val="1"/>
      <w:numFmt w:val="lowerLetter"/>
      <w:lvlText w:val="%2."/>
      <w:lvlJc w:val="left"/>
      <w:pPr>
        <w:ind w:left="2120" w:hanging="360"/>
      </w:pPr>
      <w:rPr>
        <w:rFonts w:cs="Times New Roman"/>
      </w:rPr>
    </w:lvl>
    <w:lvl w:ilvl="2" w:tplc="0409001B" w:tentative="1">
      <w:start w:val="1"/>
      <w:numFmt w:val="lowerRoman"/>
      <w:lvlText w:val="%3."/>
      <w:lvlJc w:val="right"/>
      <w:pPr>
        <w:ind w:left="2840" w:hanging="180"/>
      </w:pPr>
      <w:rPr>
        <w:rFonts w:cs="Times New Roman"/>
      </w:rPr>
    </w:lvl>
    <w:lvl w:ilvl="3" w:tplc="0409000F" w:tentative="1">
      <w:start w:val="1"/>
      <w:numFmt w:val="decimal"/>
      <w:lvlText w:val="%4."/>
      <w:lvlJc w:val="left"/>
      <w:pPr>
        <w:ind w:left="3560" w:hanging="360"/>
      </w:pPr>
      <w:rPr>
        <w:rFonts w:cs="Times New Roman"/>
      </w:rPr>
    </w:lvl>
    <w:lvl w:ilvl="4" w:tplc="04090019" w:tentative="1">
      <w:start w:val="1"/>
      <w:numFmt w:val="lowerLetter"/>
      <w:lvlText w:val="%5."/>
      <w:lvlJc w:val="left"/>
      <w:pPr>
        <w:ind w:left="4280" w:hanging="360"/>
      </w:pPr>
      <w:rPr>
        <w:rFonts w:cs="Times New Roman"/>
      </w:rPr>
    </w:lvl>
    <w:lvl w:ilvl="5" w:tplc="0409001B" w:tentative="1">
      <w:start w:val="1"/>
      <w:numFmt w:val="lowerRoman"/>
      <w:lvlText w:val="%6."/>
      <w:lvlJc w:val="right"/>
      <w:pPr>
        <w:ind w:left="5000" w:hanging="180"/>
      </w:pPr>
      <w:rPr>
        <w:rFonts w:cs="Times New Roman"/>
      </w:rPr>
    </w:lvl>
    <w:lvl w:ilvl="6" w:tplc="0409000F" w:tentative="1">
      <w:start w:val="1"/>
      <w:numFmt w:val="decimal"/>
      <w:lvlText w:val="%7."/>
      <w:lvlJc w:val="left"/>
      <w:pPr>
        <w:ind w:left="5720" w:hanging="360"/>
      </w:pPr>
      <w:rPr>
        <w:rFonts w:cs="Times New Roman"/>
      </w:rPr>
    </w:lvl>
    <w:lvl w:ilvl="7" w:tplc="04090019" w:tentative="1">
      <w:start w:val="1"/>
      <w:numFmt w:val="lowerLetter"/>
      <w:lvlText w:val="%8."/>
      <w:lvlJc w:val="left"/>
      <w:pPr>
        <w:ind w:left="6440" w:hanging="360"/>
      </w:pPr>
      <w:rPr>
        <w:rFonts w:cs="Times New Roman"/>
      </w:rPr>
    </w:lvl>
    <w:lvl w:ilvl="8" w:tplc="0409001B" w:tentative="1">
      <w:start w:val="1"/>
      <w:numFmt w:val="lowerRoman"/>
      <w:lvlText w:val="%9."/>
      <w:lvlJc w:val="right"/>
      <w:pPr>
        <w:ind w:left="7160" w:hanging="180"/>
      </w:pPr>
      <w:rPr>
        <w:rFonts w:cs="Times New Roman"/>
      </w:rPr>
    </w:lvl>
  </w:abstractNum>
  <w:abstractNum w:abstractNumId="27" w15:restartNumberingAfterBreak="0">
    <w:nsid w:val="7DFD3313"/>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282ADE"/>
    <w:multiLevelType w:val="multilevel"/>
    <w:tmpl w:val="63C63336"/>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1531"/>
        </w:tabs>
        <w:ind w:left="1531" w:hanging="851"/>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2778"/>
        </w:tabs>
        <w:ind w:left="2778" w:hanging="1247"/>
      </w:pPr>
      <w:rPr>
        <w:rFonts w:cs="Times New Roman" w:hint="default"/>
      </w:rPr>
    </w:lvl>
    <w:lvl w:ilvl="4">
      <w:start w:val="1"/>
      <w:numFmt w:val="decimal"/>
      <w:lvlText w:val="%1.%2.%3.%4.%5"/>
      <w:lvlJc w:val="left"/>
      <w:pPr>
        <w:tabs>
          <w:tab w:val="num" w:pos="2778"/>
        </w:tabs>
        <w:ind w:left="2778" w:hanging="1247"/>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920"/>
        </w:tabs>
        <w:ind w:left="4320" w:hanging="144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
  </w:num>
  <w:num w:numId="12">
    <w:abstractNumId w:val="5"/>
  </w:num>
  <w:num w:numId="13">
    <w:abstractNumId w:val="8"/>
  </w:num>
  <w:num w:numId="14">
    <w:abstractNumId w:val="19"/>
  </w:num>
  <w:num w:numId="15">
    <w:abstractNumId w:val="23"/>
  </w:num>
  <w:num w:numId="16">
    <w:abstractNumId w:val="11"/>
  </w:num>
  <w:num w:numId="17">
    <w:abstractNumId w:val="17"/>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8"/>
  </w:num>
  <w:num w:numId="30">
    <w:abstractNumId w:val="20"/>
  </w:num>
  <w:num w:numId="31">
    <w:abstractNumId w:val="21"/>
  </w:num>
  <w:num w:numId="32">
    <w:abstractNumId w:val="16"/>
  </w:num>
  <w:num w:numId="33">
    <w:abstractNumId w:val="28"/>
  </w:num>
  <w:num w:numId="34">
    <w:abstractNumId w:val="24"/>
  </w:num>
  <w:num w:numId="35">
    <w:abstractNumId w:val="14"/>
  </w:num>
  <w:num w:numId="36">
    <w:abstractNumId w:val="22"/>
  </w:num>
  <w:num w:numId="37">
    <w:abstractNumId w:val="26"/>
  </w:num>
  <w:num w:numId="38">
    <w:abstractNumId w:val="25"/>
  </w:num>
  <w:num w:numId="39">
    <w:abstractNumId w:val="15"/>
  </w:num>
  <w:num w:numId="40">
    <w:abstractNumId w:val="12"/>
  </w:num>
  <w:num w:numId="41">
    <w:abstractNumId w:val="27"/>
  </w:num>
  <w:num w:numId="42">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autoHyphenation/>
  <w:hyphenationZone w:val="142"/>
  <w:doNotHyphenateCaps/>
  <w:drawingGridHorizontalSpacing w:val="57"/>
  <w:drawingGridVerticalSpacing w:val="57"/>
  <w:displayHorizont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AB"/>
    <w:rsid w:val="00003CAD"/>
    <w:rsid w:val="00006498"/>
    <w:rsid w:val="000068F5"/>
    <w:rsid w:val="00007A8D"/>
    <w:rsid w:val="00010300"/>
    <w:rsid w:val="000104BA"/>
    <w:rsid w:val="00010B25"/>
    <w:rsid w:val="0001178E"/>
    <w:rsid w:val="000117E7"/>
    <w:rsid w:val="00014541"/>
    <w:rsid w:val="0001749C"/>
    <w:rsid w:val="000262AA"/>
    <w:rsid w:val="00027813"/>
    <w:rsid w:val="00032471"/>
    <w:rsid w:val="000348B1"/>
    <w:rsid w:val="00041C17"/>
    <w:rsid w:val="000434DB"/>
    <w:rsid w:val="0004482A"/>
    <w:rsid w:val="000471E9"/>
    <w:rsid w:val="00053069"/>
    <w:rsid w:val="000544F5"/>
    <w:rsid w:val="000553E0"/>
    <w:rsid w:val="00061B51"/>
    <w:rsid w:val="0006207C"/>
    <w:rsid w:val="00062395"/>
    <w:rsid w:val="00063336"/>
    <w:rsid w:val="00063CA4"/>
    <w:rsid w:val="0006798A"/>
    <w:rsid w:val="00071655"/>
    <w:rsid w:val="000778BE"/>
    <w:rsid w:val="000779F3"/>
    <w:rsid w:val="00077E88"/>
    <w:rsid w:val="00085580"/>
    <w:rsid w:val="0008720F"/>
    <w:rsid w:val="0009162F"/>
    <w:rsid w:val="00092463"/>
    <w:rsid w:val="00092EC0"/>
    <w:rsid w:val="00093374"/>
    <w:rsid w:val="00093863"/>
    <w:rsid w:val="00094E4A"/>
    <w:rsid w:val="00094EFF"/>
    <w:rsid w:val="000A153D"/>
    <w:rsid w:val="000A29E3"/>
    <w:rsid w:val="000A453E"/>
    <w:rsid w:val="000A4762"/>
    <w:rsid w:val="000A5AE4"/>
    <w:rsid w:val="000A5F24"/>
    <w:rsid w:val="000B21F3"/>
    <w:rsid w:val="000B4D87"/>
    <w:rsid w:val="000B4E7E"/>
    <w:rsid w:val="000C1AFC"/>
    <w:rsid w:val="000C2733"/>
    <w:rsid w:val="000C5280"/>
    <w:rsid w:val="000C714E"/>
    <w:rsid w:val="000D094B"/>
    <w:rsid w:val="000D2EC8"/>
    <w:rsid w:val="000E00BA"/>
    <w:rsid w:val="000E14DA"/>
    <w:rsid w:val="000E2442"/>
    <w:rsid w:val="000E395C"/>
    <w:rsid w:val="000E62A4"/>
    <w:rsid w:val="000F0E13"/>
    <w:rsid w:val="000F5532"/>
    <w:rsid w:val="00100FC2"/>
    <w:rsid w:val="001013D6"/>
    <w:rsid w:val="001031A8"/>
    <w:rsid w:val="00104BBD"/>
    <w:rsid w:val="00110ABE"/>
    <w:rsid w:val="00110B40"/>
    <w:rsid w:val="0011566F"/>
    <w:rsid w:val="00116249"/>
    <w:rsid w:val="00116E27"/>
    <w:rsid w:val="00127445"/>
    <w:rsid w:val="00130ED0"/>
    <w:rsid w:val="0013219A"/>
    <w:rsid w:val="001336D8"/>
    <w:rsid w:val="00136EC2"/>
    <w:rsid w:val="001377AE"/>
    <w:rsid w:val="00140DEC"/>
    <w:rsid w:val="001423A5"/>
    <w:rsid w:val="00144219"/>
    <w:rsid w:val="00153A38"/>
    <w:rsid w:val="0015407C"/>
    <w:rsid w:val="00160C01"/>
    <w:rsid w:val="0016211B"/>
    <w:rsid w:val="00164ADF"/>
    <w:rsid w:val="001677CB"/>
    <w:rsid w:val="00171D0E"/>
    <w:rsid w:val="0017337A"/>
    <w:rsid w:val="0017391C"/>
    <w:rsid w:val="00174448"/>
    <w:rsid w:val="001754E9"/>
    <w:rsid w:val="0017675D"/>
    <w:rsid w:val="00180C6D"/>
    <w:rsid w:val="0018333E"/>
    <w:rsid w:val="00184B81"/>
    <w:rsid w:val="00185C88"/>
    <w:rsid w:val="00187516"/>
    <w:rsid w:val="00190066"/>
    <w:rsid w:val="001902C4"/>
    <w:rsid w:val="00190CC9"/>
    <w:rsid w:val="00191F28"/>
    <w:rsid w:val="00195AEB"/>
    <w:rsid w:val="001A4527"/>
    <w:rsid w:val="001A6C5D"/>
    <w:rsid w:val="001B0FF7"/>
    <w:rsid w:val="001B6B59"/>
    <w:rsid w:val="001B6CCE"/>
    <w:rsid w:val="001C01FE"/>
    <w:rsid w:val="001C0D68"/>
    <w:rsid w:val="001C26B1"/>
    <w:rsid w:val="001C3D36"/>
    <w:rsid w:val="001C423D"/>
    <w:rsid w:val="001C67A1"/>
    <w:rsid w:val="001D08B8"/>
    <w:rsid w:val="001D2A69"/>
    <w:rsid w:val="001D3EA6"/>
    <w:rsid w:val="001D4588"/>
    <w:rsid w:val="001D7BA0"/>
    <w:rsid w:val="001E0D3E"/>
    <w:rsid w:val="001E25A1"/>
    <w:rsid w:val="001E29F4"/>
    <w:rsid w:val="001F2A28"/>
    <w:rsid w:val="001F2B78"/>
    <w:rsid w:val="001F3755"/>
    <w:rsid w:val="001F3B01"/>
    <w:rsid w:val="001F3CE9"/>
    <w:rsid w:val="002007C6"/>
    <w:rsid w:val="002065EC"/>
    <w:rsid w:val="0020705B"/>
    <w:rsid w:val="002114ED"/>
    <w:rsid w:val="00213571"/>
    <w:rsid w:val="00213D53"/>
    <w:rsid w:val="002153E4"/>
    <w:rsid w:val="002245BD"/>
    <w:rsid w:val="00224D14"/>
    <w:rsid w:val="0022645B"/>
    <w:rsid w:val="00227999"/>
    <w:rsid w:val="002306EC"/>
    <w:rsid w:val="002315D1"/>
    <w:rsid w:val="00232722"/>
    <w:rsid w:val="0023781D"/>
    <w:rsid w:val="00240202"/>
    <w:rsid w:val="00250370"/>
    <w:rsid w:val="002503B7"/>
    <w:rsid w:val="002506A3"/>
    <w:rsid w:val="002507FC"/>
    <w:rsid w:val="0025496B"/>
    <w:rsid w:val="00254E76"/>
    <w:rsid w:val="00260696"/>
    <w:rsid w:val="00260CBE"/>
    <w:rsid w:val="00260F42"/>
    <w:rsid w:val="00261E8B"/>
    <w:rsid w:val="002633C1"/>
    <w:rsid w:val="0026582A"/>
    <w:rsid w:val="00266072"/>
    <w:rsid w:val="00282FA1"/>
    <w:rsid w:val="002841E2"/>
    <w:rsid w:val="0029052B"/>
    <w:rsid w:val="00293E7A"/>
    <w:rsid w:val="00294F49"/>
    <w:rsid w:val="002967F3"/>
    <w:rsid w:val="002A3968"/>
    <w:rsid w:val="002A6C50"/>
    <w:rsid w:val="002A7436"/>
    <w:rsid w:val="002B2532"/>
    <w:rsid w:val="002B30C6"/>
    <w:rsid w:val="002B4A24"/>
    <w:rsid w:val="002B4F9B"/>
    <w:rsid w:val="002C2EE5"/>
    <w:rsid w:val="002C3D5F"/>
    <w:rsid w:val="002C43F1"/>
    <w:rsid w:val="002C5180"/>
    <w:rsid w:val="002C64D7"/>
    <w:rsid w:val="002D0504"/>
    <w:rsid w:val="002D2DCF"/>
    <w:rsid w:val="002E1E59"/>
    <w:rsid w:val="002E2941"/>
    <w:rsid w:val="002F3B18"/>
    <w:rsid w:val="002F438F"/>
    <w:rsid w:val="002F54E4"/>
    <w:rsid w:val="002F5B92"/>
    <w:rsid w:val="00301CFA"/>
    <w:rsid w:val="00304992"/>
    <w:rsid w:val="00307DD9"/>
    <w:rsid w:val="0031058B"/>
    <w:rsid w:val="00310A4C"/>
    <w:rsid w:val="00312492"/>
    <w:rsid w:val="00313BDF"/>
    <w:rsid w:val="00313E45"/>
    <w:rsid w:val="00313E95"/>
    <w:rsid w:val="00321E3B"/>
    <w:rsid w:val="00322A2A"/>
    <w:rsid w:val="0032373E"/>
    <w:rsid w:val="003245DC"/>
    <w:rsid w:val="00324DC3"/>
    <w:rsid w:val="003252F4"/>
    <w:rsid w:val="003428A8"/>
    <w:rsid w:val="00343B83"/>
    <w:rsid w:val="00344798"/>
    <w:rsid w:val="00345219"/>
    <w:rsid w:val="00347B18"/>
    <w:rsid w:val="0035016B"/>
    <w:rsid w:val="00354B3B"/>
    <w:rsid w:val="00355D22"/>
    <w:rsid w:val="00357F3F"/>
    <w:rsid w:val="00360370"/>
    <w:rsid w:val="003612B8"/>
    <w:rsid w:val="00362434"/>
    <w:rsid w:val="00367403"/>
    <w:rsid w:val="00373318"/>
    <w:rsid w:val="003744FC"/>
    <w:rsid w:val="0038276A"/>
    <w:rsid w:val="00383ED0"/>
    <w:rsid w:val="00384FC9"/>
    <w:rsid w:val="003903CA"/>
    <w:rsid w:val="00395DAA"/>
    <w:rsid w:val="0039606C"/>
    <w:rsid w:val="003A193C"/>
    <w:rsid w:val="003A265E"/>
    <w:rsid w:val="003A51A9"/>
    <w:rsid w:val="003A5F8F"/>
    <w:rsid w:val="003A63D1"/>
    <w:rsid w:val="003A6BE0"/>
    <w:rsid w:val="003B3A66"/>
    <w:rsid w:val="003B4340"/>
    <w:rsid w:val="003B653F"/>
    <w:rsid w:val="003C2732"/>
    <w:rsid w:val="003C2D5C"/>
    <w:rsid w:val="003C4D6D"/>
    <w:rsid w:val="003C789F"/>
    <w:rsid w:val="003D2C92"/>
    <w:rsid w:val="003D3101"/>
    <w:rsid w:val="003D5B34"/>
    <w:rsid w:val="003E1D90"/>
    <w:rsid w:val="003E2AB8"/>
    <w:rsid w:val="003F1670"/>
    <w:rsid w:val="003F491A"/>
    <w:rsid w:val="003F6CCB"/>
    <w:rsid w:val="0040168A"/>
    <w:rsid w:val="0040266A"/>
    <w:rsid w:val="004032EB"/>
    <w:rsid w:val="00404DBF"/>
    <w:rsid w:val="004079C3"/>
    <w:rsid w:val="00412856"/>
    <w:rsid w:val="004133F6"/>
    <w:rsid w:val="00413A72"/>
    <w:rsid w:val="00415239"/>
    <w:rsid w:val="00417E35"/>
    <w:rsid w:val="0042043C"/>
    <w:rsid w:val="004208D7"/>
    <w:rsid w:val="00423B04"/>
    <w:rsid w:val="00423CC0"/>
    <w:rsid w:val="00424236"/>
    <w:rsid w:val="00424FBF"/>
    <w:rsid w:val="00425FD8"/>
    <w:rsid w:val="004349B1"/>
    <w:rsid w:val="00434D0F"/>
    <w:rsid w:val="0043595E"/>
    <w:rsid w:val="00436297"/>
    <w:rsid w:val="004365A0"/>
    <w:rsid w:val="00437B3E"/>
    <w:rsid w:val="004434E1"/>
    <w:rsid w:val="004436EC"/>
    <w:rsid w:val="004447B3"/>
    <w:rsid w:val="0044487A"/>
    <w:rsid w:val="00456E10"/>
    <w:rsid w:val="00462010"/>
    <w:rsid w:val="0046273E"/>
    <w:rsid w:val="004633EB"/>
    <w:rsid w:val="00465222"/>
    <w:rsid w:val="00465784"/>
    <w:rsid w:val="00465A5F"/>
    <w:rsid w:val="004668A0"/>
    <w:rsid w:val="004729EA"/>
    <w:rsid w:val="004743AB"/>
    <w:rsid w:val="0047740F"/>
    <w:rsid w:val="00477909"/>
    <w:rsid w:val="0048206E"/>
    <w:rsid w:val="00482676"/>
    <w:rsid w:val="004860E1"/>
    <w:rsid w:val="00491A41"/>
    <w:rsid w:val="00494481"/>
    <w:rsid w:val="0049702B"/>
    <w:rsid w:val="00497356"/>
    <w:rsid w:val="00497EF6"/>
    <w:rsid w:val="00497F7D"/>
    <w:rsid w:val="004A0E36"/>
    <w:rsid w:val="004A14AB"/>
    <w:rsid w:val="004A64F7"/>
    <w:rsid w:val="004A67C6"/>
    <w:rsid w:val="004B2F0B"/>
    <w:rsid w:val="004B3733"/>
    <w:rsid w:val="004B375F"/>
    <w:rsid w:val="004B377D"/>
    <w:rsid w:val="004B5858"/>
    <w:rsid w:val="004C1BED"/>
    <w:rsid w:val="004C495A"/>
    <w:rsid w:val="004C6C96"/>
    <w:rsid w:val="004D04DD"/>
    <w:rsid w:val="004D0D6A"/>
    <w:rsid w:val="004D17DA"/>
    <w:rsid w:val="004D28BA"/>
    <w:rsid w:val="004D2F50"/>
    <w:rsid w:val="004D5843"/>
    <w:rsid w:val="004E0D60"/>
    <w:rsid w:val="004E0F72"/>
    <w:rsid w:val="004E3900"/>
    <w:rsid w:val="004E60FF"/>
    <w:rsid w:val="004E6899"/>
    <w:rsid w:val="004E76D4"/>
    <w:rsid w:val="004F474C"/>
    <w:rsid w:val="004F4C9F"/>
    <w:rsid w:val="00503DA2"/>
    <w:rsid w:val="00507CAB"/>
    <w:rsid w:val="0051375E"/>
    <w:rsid w:val="00513809"/>
    <w:rsid w:val="00513BBA"/>
    <w:rsid w:val="00514693"/>
    <w:rsid w:val="005159F9"/>
    <w:rsid w:val="00515BB6"/>
    <w:rsid w:val="005160EC"/>
    <w:rsid w:val="00517267"/>
    <w:rsid w:val="0051769C"/>
    <w:rsid w:val="00520324"/>
    <w:rsid w:val="0052056E"/>
    <w:rsid w:val="005213A3"/>
    <w:rsid w:val="00522792"/>
    <w:rsid w:val="0052496E"/>
    <w:rsid w:val="00527C28"/>
    <w:rsid w:val="00530DD4"/>
    <w:rsid w:val="005319D8"/>
    <w:rsid w:val="0053483C"/>
    <w:rsid w:val="005351AB"/>
    <w:rsid w:val="00535788"/>
    <w:rsid w:val="00536775"/>
    <w:rsid w:val="005425F0"/>
    <w:rsid w:val="0054609C"/>
    <w:rsid w:val="0054638A"/>
    <w:rsid w:val="0054663B"/>
    <w:rsid w:val="005466A1"/>
    <w:rsid w:val="005468F5"/>
    <w:rsid w:val="00550950"/>
    <w:rsid w:val="00553109"/>
    <w:rsid w:val="0055344C"/>
    <w:rsid w:val="005538D6"/>
    <w:rsid w:val="00553D04"/>
    <w:rsid w:val="00554438"/>
    <w:rsid w:val="005574CC"/>
    <w:rsid w:val="005609D5"/>
    <w:rsid w:val="00564194"/>
    <w:rsid w:val="005670D4"/>
    <w:rsid w:val="0057314B"/>
    <w:rsid w:val="00574DE2"/>
    <w:rsid w:val="00575468"/>
    <w:rsid w:val="005768CD"/>
    <w:rsid w:val="00580DBD"/>
    <w:rsid w:val="00581F08"/>
    <w:rsid w:val="00582AEB"/>
    <w:rsid w:val="005844F3"/>
    <w:rsid w:val="00584627"/>
    <w:rsid w:val="00586BD8"/>
    <w:rsid w:val="005948AA"/>
    <w:rsid w:val="005A00FD"/>
    <w:rsid w:val="005A0219"/>
    <w:rsid w:val="005A0D21"/>
    <w:rsid w:val="005A1494"/>
    <w:rsid w:val="005A41B7"/>
    <w:rsid w:val="005A6CB6"/>
    <w:rsid w:val="005B2C80"/>
    <w:rsid w:val="005B313C"/>
    <w:rsid w:val="005B4BDB"/>
    <w:rsid w:val="005B4DB6"/>
    <w:rsid w:val="005B6B61"/>
    <w:rsid w:val="005C1475"/>
    <w:rsid w:val="005C25F7"/>
    <w:rsid w:val="005C3E76"/>
    <w:rsid w:val="005C4908"/>
    <w:rsid w:val="005C50C5"/>
    <w:rsid w:val="005C5300"/>
    <w:rsid w:val="005C6890"/>
    <w:rsid w:val="005C72D6"/>
    <w:rsid w:val="005D0175"/>
    <w:rsid w:val="005D3E67"/>
    <w:rsid w:val="005E34E6"/>
    <w:rsid w:val="005E364A"/>
    <w:rsid w:val="005E6FAF"/>
    <w:rsid w:val="005E7286"/>
    <w:rsid w:val="005F5108"/>
    <w:rsid w:val="005F5DC8"/>
    <w:rsid w:val="0060121C"/>
    <w:rsid w:val="00602360"/>
    <w:rsid w:val="00602738"/>
    <w:rsid w:val="006037CE"/>
    <w:rsid w:val="00605F2E"/>
    <w:rsid w:val="00614B0F"/>
    <w:rsid w:val="00615201"/>
    <w:rsid w:val="0061600C"/>
    <w:rsid w:val="00626532"/>
    <w:rsid w:val="00626C0A"/>
    <w:rsid w:val="00627F27"/>
    <w:rsid w:val="0063383A"/>
    <w:rsid w:val="00635DCE"/>
    <w:rsid w:val="00641B76"/>
    <w:rsid w:val="006442B7"/>
    <w:rsid w:val="00644EEB"/>
    <w:rsid w:val="00646A10"/>
    <w:rsid w:val="0064759F"/>
    <w:rsid w:val="00652B28"/>
    <w:rsid w:val="006578C2"/>
    <w:rsid w:val="00662ADC"/>
    <w:rsid w:val="00663F28"/>
    <w:rsid w:val="00670B6A"/>
    <w:rsid w:val="0067454E"/>
    <w:rsid w:val="00680DAB"/>
    <w:rsid w:val="00681B08"/>
    <w:rsid w:val="00683B14"/>
    <w:rsid w:val="00685D07"/>
    <w:rsid w:val="006871F1"/>
    <w:rsid w:val="006876EA"/>
    <w:rsid w:val="00690B03"/>
    <w:rsid w:val="006933BE"/>
    <w:rsid w:val="00696AC2"/>
    <w:rsid w:val="006A15A8"/>
    <w:rsid w:val="006A51D5"/>
    <w:rsid w:val="006A5842"/>
    <w:rsid w:val="006A58CB"/>
    <w:rsid w:val="006B2935"/>
    <w:rsid w:val="006B3F7C"/>
    <w:rsid w:val="006B43D2"/>
    <w:rsid w:val="006B43E3"/>
    <w:rsid w:val="006C2492"/>
    <w:rsid w:val="006C4F0F"/>
    <w:rsid w:val="006C5841"/>
    <w:rsid w:val="006D0B55"/>
    <w:rsid w:val="006D29B0"/>
    <w:rsid w:val="006D32B7"/>
    <w:rsid w:val="006D470F"/>
    <w:rsid w:val="006D4812"/>
    <w:rsid w:val="006D4857"/>
    <w:rsid w:val="006D4F61"/>
    <w:rsid w:val="006D534C"/>
    <w:rsid w:val="006D7810"/>
    <w:rsid w:val="006E28E2"/>
    <w:rsid w:val="006E2ACA"/>
    <w:rsid w:val="006E36A5"/>
    <w:rsid w:val="006F268C"/>
    <w:rsid w:val="006F4E54"/>
    <w:rsid w:val="007012AF"/>
    <w:rsid w:val="00702E01"/>
    <w:rsid w:val="007032C3"/>
    <w:rsid w:val="007064A4"/>
    <w:rsid w:val="007078D3"/>
    <w:rsid w:val="0071019B"/>
    <w:rsid w:val="0071070E"/>
    <w:rsid w:val="00710AFF"/>
    <w:rsid w:val="00711C83"/>
    <w:rsid w:val="00711D5D"/>
    <w:rsid w:val="007132B3"/>
    <w:rsid w:val="007151B3"/>
    <w:rsid w:val="00716A35"/>
    <w:rsid w:val="0072084E"/>
    <w:rsid w:val="00723E02"/>
    <w:rsid w:val="007254B2"/>
    <w:rsid w:val="00727C4A"/>
    <w:rsid w:val="00737260"/>
    <w:rsid w:val="00740F77"/>
    <w:rsid w:val="00743D09"/>
    <w:rsid w:val="007444DB"/>
    <w:rsid w:val="0075177B"/>
    <w:rsid w:val="00752CDA"/>
    <w:rsid w:val="007655E7"/>
    <w:rsid w:val="00771F14"/>
    <w:rsid w:val="00772024"/>
    <w:rsid w:val="00775A52"/>
    <w:rsid w:val="00785374"/>
    <w:rsid w:val="00790EE7"/>
    <w:rsid w:val="0079312D"/>
    <w:rsid w:val="00793CD9"/>
    <w:rsid w:val="00794CE8"/>
    <w:rsid w:val="00795856"/>
    <w:rsid w:val="007A49DD"/>
    <w:rsid w:val="007A64BA"/>
    <w:rsid w:val="007B0681"/>
    <w:rsid w:val="007B2425"/>
    <w:rsid w:val="007B4350"/>
    <w:rsid w:val="007B6048"/>
    <w:rsid w:val="007B6FFB"/>
    <w:rsid w:val="007C0AA6"/>
    <w:rsid w:val="007C598A"/>
    <w:rsid w:val="007D0188"/>
    <w:rsid w:val="007D40ED"/>
    <w:rsid w:val="007D62DF"/>
    <w:rsid w:val="007D6CA5"/>
    <w:rsid w:val="007D7726"/>
    <w:rsid w:val="007E29D4"/>
    <w:rsid w:val="007E677E"/>
    <w:rsid w:val="007F2C0D"/>
    <w:rsid w:val="007F419D"/>
    <w:rsid w:val="00801AC2"/>
    <w:rsid w:val="008031E4"/>
    <w:rsid w:val="00803433"/>
    <w:rsid w:val="008035C5"/>
    <w:rsid w:val="00803D85"/>
    <w:rsid w:val="00805354"/>
    <w:rsid w:val="00805AF5"/>
    <w:rsid w:val="0080627E"/>
    <w:rsid w:val="00814ACF"/>
    <w:rsid w:val="00820F63"/>
    <w:rsid w:val="008328AF"/>
    <w:rsid w:val="00833733"/>
    <w:rsid w:val="0083538A"/>
    <w:rsid w:val="008407A0"/>
    <w:rsid w:val="00845FE7"/>
    <w:rsid w:val="00851C95"/>
    <w:rsid w:val="00860062"/>
    <w:rsid w:val="008656C4"/>
    <w:rsid w:val="0086640C"/>
    <w:rsid w:val="00866CAF"/>
    <w:rsid w:val="0087342C"/>
    <w:rsid w:val="008760D9"/>
    <w:rsid w:val="0087639E"/>
    <w:rsid w:val="00876A4D"/>
    <w:rsid w:val="00877B33"/>
    <w:rsid w:val="00877FB2"/>
    <w:rsid w:val="00880FB6"/>
    <w:rsid w:val="008824DB"/>
    <w:rsid w:val="008A1706"/>
    <w:rsid w:val="008A1B24"/>
    <w:rsid w:val="008A1F21"/>
    <w:rsid w:val="008A435F"/>
    <w:rsid w:val="008A4544"/>
    <w:rsid w:val="008A7762"/>
    <w:rsid w:val="008B03F6"/>
    <w:rsid w:val="008B135E"/>
    <w:rsid w:val="008B1D4D"/>
    <w:rsid w:val="008B254B"/>
    <w:rsid w:val="008B521A"/>
    <w:rsid w:val="008B5528"/>
    <w:rsid w:val="008C3D1E"/>
    <w:rsid w:val="008C480D"/>
    <w:rsid w:val="008C608D"/>
    <w:rsid w:val="008C7E21"/>
    <w:rsid w:val="008D34E6"/>
    <w:rsid w:val="008D3AF9"/>
    <w:rsid w:val="008D4183"/>
    <w:rsid w:val="008D7D7C"/>
    <w:rsid w:val="008E189B"/>
    <w:rsid w:val="008E322F"/>
    <w:rsid w:val="008E488A"/>
    <w:rsid w:val="009007A3"/>
    <w:rsid w:val="0090351A"/>
    <w:rsid w:val="0090485F"/>
    <w:rsid w:val="00913755"/>
    <w:rsid w:val="00915CA0"/>
    <w:rsid w:val="00921B7A"/>
    <w:rsid w:val="0092574E"/>
    <w:rsid w:val="00926F1C"/>
    <w:rsid w:val="00944663"/>
    <w:rsid w:val="00945B80"/>
    <w:rsid w:val="009460FD"/>
    <w:rsid w:val="00952922"/>
    <w:rsid w:val="00954188"/>
    <w:rsid w:val="00955D81"/>
    <w:rsid w:val="009570FC"/>
    <w:rsid w:val="00960507"/>
    <w:rsid w:val="009611B5"/>
    <w:rsid w:val="009618E5"/>
    <w:rsid w:val="00963786"/>
    <w:rsid w:val="00964279"/>
    <w:rsid w:val="00971863"/>
    <w:rsid w:val="0097327B"/>
    <w:rsid w:val="00973D35"/>
    <w:rsid w:val="00974118"/>
    <w:rsid w:val="009754DF"/>
    <w:rsid w:val="00977CA2"/>
    <w:rsid w:val="009861AB"/>
    <w:rsid w:val="00986309"/>
    <w:rsid w:val="00991788"/>
    <w:rsid w:val="00991D9F"/>
    <w:rsid w:val="00997126"/>
    <w:rsid w:val="009974E6"/>
    <w:rsid w:val="00997F63"/>
    <w:rsid w:val="009A5B05"/>
    <w:rsid w:val="009A5E68"/>
    <w:rsid w:val="009B1F6C"/>
    <w:rsid w:val="009B4F74"/>
    <w:rsid w:val="009B67C3"/>
    <w:rsid w:val="009B6A2D"/>
    <w:rsid w:val="009C10F9"/>
    <w:rsid w:val="009C1EB0"/>
    <w:rsid w:val="009C2696"/>
    <w:rsid w:val="009C2A02"/>
    <w:rsid w:val="009C3501"/>
    <w:rsid w:val="009D1278"/>
    <w:rsid w:val="009D7030"/>
    <w:rsid w:val="009D7876"/>
    <w:rsid w:val="009D7F2F"/>
    <w:rsid w:val="009F16B0"/>
    <w:rsid w:val="009F60A0"/>
    <w:rsid w:val="00A0179F"/>
    <w:rsid w:val="00A01D86"/>
    <w:rsid w:val="00A045EF"/>
    <w:rsid w:val="00A05B42"/>
    <w:rsid w:val="00A07EBA"/>
    <w:rsid w:val="00A11421"/>
    <w:rsid w:val="00A1197C"/>
    <w:rsid w:val="00A11E5E"/>
    <w:rsid w:val="00A156AB"/>
    <w:rsid w:val="00A242CB"/>
    <w:rsid w:val="00A2731C"/>
    <w:rsid w:val="00A32187"/>
    <w:rsid w:val="00A3435B"/>
    <w:rsid w:val="00A35B62"/>
    <w:rsid w:val="00A40AE7"/>
    <w:rsid w:val="00A4293B"/>
    <w:rsid w:val="00A4590A"/>
    <w:rsid w:val="00A46F57"/>
    <w:rsid w:val="00A5269D"/>
    <w:rsid w:val="00A52918"/>
    <w:rsid w:val="00A55C20"/>
    <w:rsid w:val="00A572CF"/>
    <w:rsid w:val="00A62362"/>
    <w:rsid w:val="00A62B14"/>
    <w:rsid w:val="00A64395"/>
    <w:rsid w:val="00A6760D"/>
    <w:rsid w:val="00A70127"/>
    <w:rsid w:val="00A82A20"/>
    <w:rsid w:val="00A83D00"/>
    <w:rsid w:val="00A8527F"/>
    <w:rsid w:val="00A87442"/>
    <w:rsid w:val="00A90586"/>
    <w:rsid w:val="00A90610"/>
    <w:rsid w:val="00A90798"/>
    <w:rsid w:val="00A9100A"/>
    <w:rsid w:val="00A975CF"/>
    <w:rsid w:val="00AA06BD"/>
    <w:rsid w:val="00AA0FFB"/>
    <w:rsid w:val="00AA13A3"/>
    <w:rsid w:val="00AA2BC4"/>
    <w:rsid w:val="00AA6249"/>
    <w:rsid w:val="00AB65FE"/>
    <w:rsid w:val="00AB7313"/>
    <w:rsid w:val="00AC0470"/>
    <w:rsid w:val="00AC0F8E"/>
    <w:rsid w:val="00AC2455"/>
    <w:rsid w:val="00AC3D15"/>
    <w:rsid w:val="00AC64B1"/>
    <w:rsid w:val="00AD04FB"/>
    <w:rsid w:val="00AD09AE"/>
    <w:rsid w:val="00AD359F"/>
    <w:rsid w:val="00AE182E"/>
    <w:rsid w:val="00AE3D97"/>
    <w:rsid w:val="00AE4D77"/>
    <w:rsid w:val="00AE51C1"/>
    <w:rsid w:val="00AE5317"/>
    <w:rsid w:val="00AE793E"/>
    <w:rsid w:val="00AF0658"/>
    <w:rsid w:val="00AF1B81"/>
    <w:rsid w:val="00AF56FF"/>
    <w:rsid w:val="00B0158D"/>
    <w:rsid w:val="00B01977"/>
    <w:rsid w:val="00B12784"/>
    <w:rsid w:val="00B132E5"/>
    <w:rsid w:val="00B14A73"/>
    <w:rsid w:val="00B14F15"/>
    <w:rsid w:val="00B1613C"/>
    <w:rsid w:val="00B27347"/>
    <w:rsid w:val="00B27AEF"/>
    <w:rsid w:val="00B3414C"/>
    <w:rsid w:val="00B341E8"/>
    <w:rsid w:val="00B37130"/>
    <w:rsid w:val="00B40EDC"/>
    <w:rsid w:val="00B41DF0"/>
    <w:rsid w:val="00B422D0"/>
    <w:rsid w:val="00B46044"/>
    <w:rsid w:val="00B50537"/>
    <w:rsid w:val="00B511EB"/>
    <w:rsid w:val="00B52493"/>
    <w:rsid w:val="00B55DD0"/>
    <w:rsid w:val="00B62058"/>
    <w:rsid w:val="00B6772D"/>
    <w:rsid w:val="00B7051F"/>
    <w:rsid w:val="00B72BF7"/>
    <w:rsid w:val="00B73F09"/>
    <w:rsid w:val="00B75A17"/>
    <w:rsid w:val="00B8139D"/>
    <w:rsid w:val="00B818C7"/>
    <w:rsid w:val="00B8258D"/>
    <w:rsid w:val="00B84F56"/>
    <w:rsid w:val="00BA5616"/>
    <w:rsid w:val="00BA7759"/>
    <w:rsid w:val="00BB17E6"/>
    <w:rsid w:val="00BB248A"/>
    <w:rsid w:val="00BC0D77"/>
    <w:rsid w:val="00BC1BBA"/>
    <w:rsid w:val="00BC2490"/>
    <w:rsid w:val="00BC2670"/>
    <w:rsid w:val="00BC322E"/>
    <w:rsid w:val="00BC3A1E"/>
    <w:rsid w:val="00BC6681"/>
    <w:rsid w:val="00BD11DB"/>
    <w:rsid w:val="00BD144A"/>
    <w:rsid w:val="00BD389C"/>
    <w:rsid w:val="00BD5A05"/>
    <w:rsid w:val="00BD6085"/>
    <w:rsid w:val="00BE1539"/>
    <w:rsid w:val="00BE2B1A"/>
    <w:rsid w:val="00BE36FD"/>
    <w:rsid w:val="00BE72C1"/>
    <w:rsid w:val="00BE76E1"/>
    <w:rsid w:val="00BF1972"/>
    <w:rsid w:val="00BF2684"/>
    <w:rsid w:val="00BF3DC5"/>
    <w:rsid w:val="00BF4D82"/>
    <w:rsid w:val="00C05799"/>
    <w:rsid w:val="00C07F91"/>
    <w:rsid w:val="00C20FEC"/>
    <w:rsid w:val="00C22917"/>
    <w:rsid w:val="00C22984"/>
    <w:rsid w:val="00C230EA"/>
    <w:rsid w:val="00C247D6"/>
    <w:rsid w:val="00C2598B"/>
    <w:rsid w:val="00C278AF"/>
    <w:rsid w:val="00C3066B"/>
    <w:rsid w:val="00C30E86"/>
    <w:rsid w:val="00C411BC"/>
    <w:rsid w:val="00C435DA"/>
    <w:rsid w:val="00C50611"/>
    <w:rsid w:val="00C522A4"/>
    <w:rsid w:val="00C536A4"/>
    <w:rsid w:val="00C540B1"/>
    <w:rsid w:val="00C545DB"/>
    <w:rsid w:val="00C566EA"/>
    <w:rsid w:val="00C606D1"/>
    <w:rsid w:val="00C626F1"/>
    <w:rsid w:val="00C6394D"/>
    <w:rsid w:val="00C664FE"/>
    <w:rsid w:val="00C67A35"/>
    <w:rsid w:val="00C710A2"/>
    <w:rsid w:val="00C72D5A"/>
    <w:rsid w:val="00C73A1C"/>
    <w:rsid w:val="00C8628C"/>
    <w:rsid w:val="00C87C5F"/>
    <w:rsid w:val="00C90957"/>
    <w:rsid w:val="00C90D87"/>
    <w:rsid w:val="00C912D4"/>
    <w:rsid w:val="00C92E0F"/>
    <w:rsid w:val="00C94421"/>
    <w:rsid w:val="00C95171"/>
    <w:rsid w:val="00C95683"/>
    <w:rsid w:val="00C95EBF"/>
    <w:rsid w:val="00C96C80"/>
    <w:rsid w:val="00CA323C"/>
    <w:rsid w:val="00CA4253"/>
    <w:rsid w:val="00CB23A1"/>
    <w:rsid w:val="00CB3DD8"/>
    <w:rsid w:val="00CC1052"/>
    <w:rsid w:val="00CC1350"/>
    <w:rsid w:val="00CC37DE"/>
    <w:rsid w:val="00CC560D"/>
    <w:rsid w:val="00CC7893"/>
    <w:rsid w:val="00CD2B65"/>
    <w:rsid w:val="00CE1E93"/>
    <w:rsid w:val="00CE26A1"/>
    <w:rsid w:val="00CE3CA5"/>
    <w:rsid w:val="00CE5C55"/>
    <w:rsid w:val="00CF15E8"/>
    <w:rsid w:val="00CF21CF"/>
    <w:rsid w:val="00CF35C4"/>
    <w:rsid w:val="00CF5118"/>
    <w:rsid w:val="00CF6D12"/>
    <w:rsid w:val="00D03C64"/>
    <w:rsid w:val="00D03EE6"/>
    <w:rsid w:val="00D061C7"/>
    <w:rsid w:val="00D12328"/>
    <w:rsid w:val="00D126E3"/>
    <w:rsid w:val="00D126E7"/>
    <w:rsid w:val="00D138EC"/>
    <w:rsid w:val="00D14FA5"/>
    <w:rsid w:val="00D21E9D"/>
    <w:rsid w:val="00D22E8A"/>
    <w:rsid w:val="00D2496C"/>
    <w:rsid w:val="00D254ED"/>
    <w:rsid w:val="00D336E1"/>
    <w:rsid w:val="00D37E58"/>
    <w:rsid w:val="00D4250D"/>
    <w:rsid w:val="00D47180"/>
    <w:rsid w:val="00D50436"/>
    <w:rsid w:val="00D50D57"/>
    <w:rsid w:val="00D513C7"/>
    <w:rsid w:val="00D55650"/>
    <w:rsid w:val="00D66BD5"/>
    <w:rsid w:val="00D762E6"/>
    <w:rsid w:val="00D80739"/>
    <w:rsid w:val="00D81076"/>
    <w:rsid w:val="00D81FEE"/>
    <w:rsid w:val="00D85FEB"/>
    <w:rsid w:val="00D87B3F"/>
    <w:rsid w:val="00D916C9"/>
    <w:rsid w:val="00DA2682"/>
    <w:rsid w:val="00DA3233"/>
    <w:rsid w:val="00DA340D"/>
    <w:rsid w:val="00DA4240"/>
    <w:rsid w:val="00DA540E"/>
    <w:rsid w:val="00DA732D"/>
    <w:rsid w:val="00DB41C2"/>
    <w:rsid w:val="00DB4F42"/>
    <w:rsid w:val="00DB601D"/>
    <w:rsid w:val="00DC032F"/>
    <w:rsid w:val="00DC1212"/>
    <w:rsid w:val="00DC23F1"/>
    <w:rsid w:val="00DC47A6"/>
    <w:rsid w:val="00DC5985"/>
    <w:rsid w:val="00DD7A14"/>
    <w:rsid w:val="00DE03F1"/>
    <w:rsid w:val="00DE0617"/>
    <w:rsid w:val="00DE14DF"/>
    <w:rsid w:val="00DE4EC9"/>
    <w:rsid w:val="00DE5B90"/>
    <w:rsid w:val="00DE6B04"/>
    <w:rsid w:val="00DE7F88"/>
    <w:rsid w:val="00DF00B4"/>
    <w:rsid w:val="00DF3314"/>
    <w:rsid w:val="00DF333E"/>
    <w:rsid w:val="00E01D1D"/>
    <w:rsid w:val="00E04BDE"/>
    <w:rsid w:val="00E0507F"/>
    <w:rsid w:val="00E111E8"/>
    <w:rsid w:val="00E15DDA"/>
    <w:rsid w:val="00E15E6D"/>
    <w:rsid w:val="00E16FD5"/>
    <w:rsid w:val="00E24A40"/>
    <w:rsid w:val="00E25222"/>
    <w:rsid w:val="00E270C3"/>
    <w:rsid w:val="00E2732E"/>
    <w:rsid w:val="00E30B18"/>
    <w:rsid w:val="00E3178F"/>
    <w:rsid w:val="00E3399A"/>
    <w:rsid w:val="00E34289"/>
    <w:rsid w:val="00E36758"/>
    <w:rsid w:val="00E36A43"/>
    <w:rsid w:val="00E42E1E"/>
    <w:rsid w:val="00E46F9D"/>
    <w:rsid w:val="00E50C16"/>
    <w:rsid w:val="00E53242"/>
    <w:rsid w:val="00E54FF9"/>
    <w:rsid w:val="00E6049D"/>
    <w:rsid w:val="00E64577"/>
    <w:rsid w:val="00E6479E"/>
    <w:rsid w:val="00E65D71"/>
    <w:rsid w:val="00E666F7"/>
    <w:rsid w:val="00E66E1C"/>
    <w:rsid w:val="00E67684"/>
    <w:rsid w:val="00E736C6"/>
    <w:rsid w:val="00E77B49"/>
    <w:rsid w:val="00E808FD"/>
    <w:rsid w:val="00E81043"/>
    <w:rsid w:val="00E87A8E"/>
    <w:rsid w:val="00EA4344"/>
    <w:rsid w:val="00EB1ACB"/>
    <w:rsid w:val="00EB204E"/>
    <w:rsid w:val="00EB302F"/>
    <w:rsid w:val="00EB5333"/>
    <w:rsid w:val="00EC27A8"/>
    <w:rsid w:val="00ED0A6A"/>
    <w:rsid w:val="00ED14C8"/>
    <w:rsid w:val="00ED2C8B"/>
    <w:rsid w:val="00ED53D8"/>
    <w:rsid w:val="00EE0784"/>
    <w:rsid w:val="00EE1401"/>
    <w:rsid w:val="00EE257B"/>
    <w:rsid w:val="00EF05D3"/>
    <w:rsid w:val="00EF095D"/>
    <w:rsid w:val="00EF2248"/>
    <w:rsid w:val="00EF5085"/>
    <w:rsid w:val="00EF64B0"/>
    <w:rsid w:val="00F0221C"/>
    <w:rsid w:val="00F02471"/>
    <w:rsid w:val="00F03666"/>
    <w:rsid w:val="00F0535D"/>
    <w:rsid w:val="00F10881"/>
    <w:rsid w:val="00F1312E"/>
    <w:rsid w:val="00F1334A"/>
    <w:rsid w:val="00F16CBE"/>
    <w:rsid w:val="00F21631"/>
    <w:rsid w:val="00F220EE"/>
    <w:rsid w:val="00F22F2B"/>
    <w:rsid w:val="00F24CED"/>
    <w:rsid w:val="00F274CC"/>
    <w:rsid w:val="00F279D6"/>
    <w:rsid w:val="00F34171"/>
    <w:rsid w:val="00F40824"/>
    <w:rsid w:val="00F42227"/>
    <w:rsid w:val="00F42C39"/>
    <w:rsid w:val="00F468DA"/>
    <w:rsid w:val="00F476EA"/>
    <w:rsid w:val="00F523BC"/>
    <w:rsid w:val="00F575D5"/>
    <w:rsid w:val="00F60C5A"/>
    <w:rsid w:val="00F60F0E"/>
    <w:rsid w:val="00F65C43"/>
    <w:rsid w:val="00F65E82"/>
    <w:rsid w:val="00F67872"/>
    <w:rsid w:val="00F72BD7"/>
    <w:rsid w:val="00F73292"/>
    <w:rsid w:val="00F75663"/>
    <w:rsid w:val="00F8063A"/>
    <w:rsid w:val="00F817A9"/>
    <w:rsid w:val="00F8244A"/>
    <w:rsid w:val="00F843D1"/>
    <w:rsid w:val="00F863FC"/>
    <w:rsid w:val="00F873BB"/>
    <w:rsid w:val="00F91D2E"/>
    <w:rsid w:val="00F9230E"/>
    <w:rsid w:val="00F930BC"/>
    <w:rsid w:val="00F95A61"/>
    <w:rsid w:val="00F962FD"/>
    <w:rsid w:val="00FA1E44"/>
    <w:rsid w:val="00FA635F"/>
    <w:rsid w:val="00FB20E1"/>
    <w:rsid w:val="00FB4AE0"/>
    <w:rsid w:val="00FB534F"/>
    <w:rsid w:val="00FB59D0"/>
    <w:rsid w:val="00FC25E3"/>
    <w:rsid w:val="00FC4493"/>
    <w:rsid w:val="00FD1E2B"/>
    <w:rsid w:val="00FD2304"/>
    <w:rsid w:val="00FD64D1"/>
    <w:rsid w:val="00FE1B2D"/>
    <w:rsid w:val="00FE4940"/>
    <w:rsid w:val="00FE4CD8"/>
    <w:rsid w:val="00FE68D4"/>
    <w:rsid w:val="00FE7D5E"/>
    <w:rsid w:val="00FF3ADB"/>
    <w:rsid w:val="00FF48B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627FFF"/>
  <w15:docId w15:val="{825C0398-EFF6-4C76-AA4E-7A6A1809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1AB"/>
    <w:rPr>
      <w:sz w:val="24"/>
      <w:szCs w:val="24"/>
      <w:lang w:val="sr-Latn-CS"/>
    </w:rPr>
  </w:style>
  <w:style w:type="paragraph" w:styleId="Heading1">
    <w:name w:val="heading 1"/>
    <w:basedOn w:val="Normal"/>
    <w:next w:val="Normal"/>
    <w:link w:val="Heading1Char"/>
    <w:uiPriority w:val="99"/>
    <w:qFormat/>
    <w:rsid w:val="00190066"/>
    <w:pPr>
      <w:keepNext/>
      <w:tabs>
        <w:tab w:val="num" w:pos="851"/>
      </w:tabs>
      <w:spacing w:after="330"/>
      <w:ind w:left="851" w:hanging="851"/>
      <w:outlineLvl w:val="0"/>
    </w:pPr>
    <w:rPr>
      <w:b/>
    </w:rPr>
  </w:style>
  <w:style w:type="paragraph" w:styleId="Heading2">
    <w:name w:val="heading 2"/>
    <w:basedOn w:val="Normal"/>
    <w:next w:val="Normal"/>
    <w:link w:val="Heading2Char"/>
    <w:uiPriority w:val="99"/>
    <w:qFormat/>
    <w:rsid w:val="00190066"/>
    <w:pPr>
      <w:keepNext/>
      <w:numPr>
        <w:ilvl w:val="1"/>
        <w:numId w:val="1"/>
      </w:numPr>
      <w:tabs>
        <w:tab w:val="clear" w:pos="360"/>
        <w:tab w:val="num" w:pos="851"/>
      </w:tabs>
      <w:spacing w:after="330"/>
      <w:ind w:left="851" w:hanging="851"/>
      <w:outlineLvl w:val="1"/>
    </w:pPr>
    <w:rPr>
      <w:b/>
    </w:rPr>
  </w:style>
  <w:style w:type="paragraph" w:styleId="Heading3">
    <w:name w:val="heading 3"/>
    <w:basedOn w:val="Normal"/>
    <w:next w:val="Normal"/>
    <w:link w:val="Heading3Char"/>
    <w:uiPriority w:val="99"/>
    <w:qFormat/>
    <w:rsid w:val="00190066"/>
    <w:pPr>
      <w:keepNext/>
      <w:numPr>
        <w:ilvl w:val="2"/>
        <w:numId w:val="2"/>
      </w:numPr>
      <w:tabs>
        <w:tab w:val="clear" w:pos="643"/>
        <w:tab w:val="num" w:pos="851"/>
      </w:tabs>
      <w:spacing w:after="330"/>
      <w:ind w:left="851" w:hanging="851"/>
      <w:outlineLvl w:val="2"/>
    </w:pPr>
    <w:rPr>
      <w:rFonts w:cs="Arial"/>
      <w:bCs/>
      <w:szCs w:val="26"/>
    </w:rPr>
  </w:style>
  <w:style w:type="paragraph" w:styleId="Heading4">
    <w:name w:val="heading 4"/>
    <w:basedOn w:val="Normal"/>
    <w:next w:val="Normal"/>
    <w:link w:val="Heading4Char"/>
    <w:uiPriority w:val="99"/>
    <w:qFormat/>
    <w:rsid w:val="00190066"/>
    <w:pPr>
      <w:keepNext/>
      <w:numPr>
        <w:ilvl w:val="3"/>
        <w:numId w:val="6"/>
      </w:numPr>
      <w:tabs>
        <w:tab w:val="clear" w:pos="360"/>
        <w:tab w:val="num" w:pos="851"/>
        <w:tab w:val="left" w:pos="1134"/>
      </w:tabs>
      <w:spacing w:after="330"/>
      <w:ind w:left="851" w:hanging="851"/>
      <w:outlineLvl w:val="3"/>
    </w:pPr>
    <w:rPr>
      <w:bCs/>
      <w:i/>
      <w:szCs w:val="28"/>
    </w:rPr>
  </w:style>
  <w:style w:type="paragraph" w:styleId="Heading5">
    <w:name w:val="heading 5"/>
    <w:basedOn w:val="Heading4"/>
    <w:next w:val="Normal"/>
    <w:link w:val="Heading5Char"/>
    <w:uiPriority w:val="99"/>
    <w:qFormat/>
    <w:rsid w:val="00190066"/>
    <w:pPr>
      <w:numPr>
        <w:ilvl w:val="4"/>
        <w:numId w:val="3"/>
      </w:numPr>
      <w:tabs>
        <w:tab w:val="clear" w:pos="926"/>
        <w:tab w:val="num" w:pos="1080"/>
      </w:tabs>
      <w:ind w:left="851" w:hanging="851"/>
      <w:outlineLvl w:val="4"/>
    </w:pPr>
    <w:rPr>
      <w:bCs w:val="0"/>
      <w:iCs/>
      <w:szCs w:val="26"/>
    </w:rPr>
  </w:style>
  <w:style w:type="paragraph" w:styleId="Heading6">
    <w:name w:val="heading 6"/>
    <w:basedOn w:val="Normal"/>
    <w:link w:val="Heading6Char"/>
    <w:uiPriority w:val="99"/>
    <w:qFormat/>
    <w:rsid w:val="00190066"/>
    <w:pPr>
      <w:numPr>
        <w:ilvl w:val="5"/>
        <w:numId w:val="14"/>
      </w:numPr>
      <w:outlineLvl w:val="5"/>
    </w:pPr>
    <w:rPr>
      <w:bCs/>
      <w:szCs w:val="22"/>
    </w:rPr>
  </w:style>
  <w:style w:type="paragraph" w:styleId="Heading7">
    <w:name w:val="heading 7"/>
    <w:basedOn w:val="Normal"/>
    <w:next w:val="Normal"/>
    <w:link w:val="Heading7Char"/>
    <w:uiPriority w:val="99"/>
    <w:qFormat/>
    <w:rsid w:val="00190066"/>
    <w:pPr>
      <w:numPr>
        <w:ilvl w:val="6"/>
        <w:numId w:val="14"/>
      </w:numPr>
      <w:spacing w:before="240"/>
      <w:outlineLvl w:val="6"/>
    </w:pPr>
  </w:style>
  <w:style w:type="paragraph" w:styleId="Heading8">
    <w:name w:val="heading 8"/>
    <w:basedOn w:val="Normal"/>
    <w:next w:val="Normal"/>
    <w:link w:val="Heading8Char"/>
    <w:uiPriority w:val="99"/>
    <w:qFormat/>
    <w:rsid w:val="00190066"/>
    <w:pPr>
      <w:numPr>
        <w:ilvl w:val="7"/>
        <w:numId w:val="14"/>
      </w:numPr>
      <w:spacing w:before="240"/>
      <w:outlineLvl w:val="7"/>
    </w:pPr>
    <w:rPr>
      <w:iCs/>
    </w:rPr>
  </w:style>
  <w:style w:type="paragraph" w:styleId="Heading9">
    <w:name w:val="heading 9"/>
    <w:basedOn w:val="Normal"/>
    <w:next w:val="Normal"/>
    <w:link w:val="Heading9Char"/>
    <w:uiPriority w:val="99"/>
    <w:qFormat/>
    <w:rsid w:val="00190066"/>
    <w:pPr>
      <w:numPr>
        <w:ilvl w:val="8"/>
        <w:numId w:val="14"/>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444BA"/>
    <w:rPr>
      <w:b/>
      <w:sz w:val="24"/>
      <w:szCs w:val="24"/>
      <w:lang w:val="sr-Latn-CS"/>
    </w:rPr>
  </w:style>
  <w:style w:type="character" w:customStyle="1" w:styleId="Heading2Char">
    <w:name w:val="Heading 2 Char"/>
    <w:link w:val="Heading2"/>
    <w:uiPriority w:val="9"/>
    <w:semiHidden/>
    <w:rsid w:val="00F444BA"/>
    <w:rPr>
      <w:rFonts w:ascii="Cambria" w:eastAsia="Times New Roman" w:hAnsi="Cambria" w:cs="Times New Roman"/>
      <w:b/>
      <w:bCs/>
      <w:i/>
      <w:iCs/>
      <w:sz w:val="28"/>
      <w:szCs w:val="28"/>
      <w:lang w:val="sr-Latn-CS"/>
    </w:rPr>
  </w:style>
  <w:style w:type="character" w:customStyle="1" w:styleId="Heading3Char">
    <w:name w:val="Heading 3 Char"/>
    <w:link w:val="Heading3"/>
    <w:uiPriority w:val="9"/>
    <w:semiHidden/>
    <w:rsid w:val="00F444BA"/>
    <w:rPr>
      <w:rFonts w:ascii="Cambria" w:eastAsia="Times New Roman" w:hAnsi="Cambria" w:cs="Times New Roman"/>
      <w:b/>
      <w:bCs/>
      <w:sz w:val="26"/>
      <w:szCs w:val="26"/>
      <w:lang w:val="sr-Latn-CS"/>
    </w:rPr>
  </w:style>
  <w:style w:type="character" w:customStyle="1" w:styleId="Heading4Char">
    <w:name w:val="Heading 4 Char"/>
    <w:link w:val="Heading4"/>
    <w:uiPriority w:val="9"/>
    <w:semiHidden/>
    <w:rsid w:val="00F444BA"/>
    <w:rPr>
      <w:rFonts w:ascii="Calibri" w:eastAsia="Times New Roman" w:hAnsi="Calibri" w:cs="Times New Roman"/>
      <w:b/>
      <w:bCs/>
      <w:sz w:val="28"/>
      <w:szCs w:val="28"/>
      <w:lang w:val="sr-Latn-CS"/>
    </w:rPr>
  </w:style>
  <w:style w:type="character" w:customStyle="1" w:styleId="Heading5Char">
    <w:name w:val="Heading 5 Char"/>
    <w:link w:val="Heading5"/>
    <w:uiPriority w:val="9"/>
    <w:semiHidden/>
    <w:rsid w:val="00F444BA"/>
    <w:rPr>
      <w:rFonts w:ascii="Calibri" w:eastAsia="Times New Roman" w:hAnsi="Calibri" w:cs="Times New Roman"/>
      <w:b/>
      <w:bCs/>
      <w:i/>
      <w:iCs/>
      <w:sz w:val="26"/>
      <w:szCs w:val="26"/>
      <w:lang w:val="sr-Latn-CS"/>
    </w:rPr>
  </w:style>
  <w:style w:type="character" w:customStyle="1" w:styleId="Heading6Char">
    <w:name w:val="Heading 6 Char"/>
    <w:link w:val="Heading6"/>
    <w:uiPriority w:val="99"/>
    <w:rsid w:val="00F444BA"/>
    <w:rPr>
      <w:bCs/>
      <w:sz w:val="24"/>
      <w:lang w:val="sr-Latn-CS"/>
    </w:rPr>
  </w:style>
  <w:style w:type="character" w:customStyle="1" w:styleId="Heading7Char">
    <w:name w:val="Heading 7 Char"/>
    <w:link w:val="Heading7"/>
    <w:uiPriority w:val="99"/>
    <w:rsid w:val="00F444BA"/>
    <w:rPr>
      <w:sz w:val="24"/>
      <w:szCs w:val="24"/>
      <w:lang w:val="sr-Latn-CS"/>
    </w:rPr>
  </w:style>
  <w:style w:type="character" w:customStyle="1" w:styleId="Heading8Char">
    <w:name w:val="Heading 8 Char"/>
    <w:link w:val="Heading8"/>
    <w:uiPriority w:val="99"/>
    <w:rsid w:val="00F444BA"/>
    <w:rPr>
      <w:iCs/>
      <w:sz w:val="24"/>
      <w:szCs w:val="24"/>
      <w:lang w:val="sr-Latn-CS"/>
    </w:rPr>
  </w:style>
  <w:style w:type="character" w:customStyle="1" w:styleId="Heading9Char">
    <w:name w:val="Heading 9 Char"/>
    <w:link w:val="Heading9"/>
    <w:uiPriority w:val="99"/>
    <w:rsid w:val="00F444BA"/>
    <w:rPr>
      <w:rFonts w:cs="Arial"/>
      <w:sz w:val="24"/>
      <w:lang w:val="sr-Latn-CS"/>
    </w:rPr>
  </w:style>
  <w:style w:type="paragraph" w:styleId="Footer">
    <w:name w:val="footer"/>
    <w:basedOn w:val="Normal"/>
    <w:link w:val="FooterChar"/>
    <w:uiPriority w:val="99"/>
    <w:semiHidden/>
    <w:rsid w:val="00F863FC"/>
    <w:pPr>
      <w:tabs>
        <w:tab w:val="center" w:pos="4536"/>
        <w:tab w:val="right" w:pos="9072"/>
      </w:tabs>
      <w:spacing w:line="360" w:lineRule="auto"/>
      <w:jc w:val="both"/>
    </w:pPr>
  </w:style>
  <w:style w:type="character" w:customStyle="1" w:styleId="FooterChar">
    <w:name w:val="Footer Char"/>
    <w:link w:val="Footer"/>
    <w:uiPriority w:val="99"/>
    <w:semiHidden/>
    <w:rsid w:val="00F444BA"/>
    <w:rPr>
      <w:sz w:val="24"/>
      <w:szCs w:val="24"/>
      <w:lang w:val="sr-Latn-CS"/>
    </w:rPr>
  </w:style>
  <w:style w:type="paragraph" w:styleId="Header">
    <w:name w:val="header"/>
    <w:basedOn w:val="Normal"/>
    <w:link w:val="HeaderChar"/>
    <w:uiPriority w:val="99"/>
    <w:semiHidden/>
    <w:rsid w:val="00F863FC"/>
    <w:pPr>
      <w:tabs>
        <w:tab w:val="center" w:pos="4819"/>
        <w:tab w:val="right" w:pos="9071"/>
      </w:tabs>
      <w:spacing w:line="360" w:lineRule="auto"/>
      <w:jc w:val="both"/>
    </w:pPr>
  </w:style>
  <w:style w:type="character" w:customStyle="1" w:styleId="HeaderChar">
    <w:name w:val="Header Char"/>
    <w:link w:val="Header"/>
    <w:uiPriority w:val="99"/>
    <w:semiHidden/>
    <w:rsid w:val="00F444BA"/>
    <w:rPr>
      <w:sz w:val="24"/>
      <w:szCs w:val="24"/>
      <w:lang w:val="sr-Latn-CS"/>
    </w:rPr>
  </w:style>
  <w:style w:type="paragraph" w:styleId="DocumentMap">
    <w:name w:val="Document Map"/>
    <w:basedOn w:val="Normal"/>
    <w:link w:val="DocumentMapChar"/>
    <w:uiPriority w:val="99"/>
    <w:semiHidden/>
    <w:rsid w:val="00190066"/>
    <w:pPr>
      <w:shd w:val="clear" w:color="auto" w:fill="000080"/>
    </w:pPr>
    <w:rPr>
      <w:rFonts w:ascii="Tahoma" w:hAnsi="Tahoma"/>
    </w:rPr>
  </w:style>
  <w:style w:type="character" w:customStyle="1" w:styleId="DocumentMapChar">
    <w:name w:val="Document Map Char"/>
    <w:link w:val="DocumentMap"/>
    <w:uiPriority w:val="99"/>
    <w:semiHidden/>
    <w:rsid w:val="00F444BA"/>
    <w:rPr>
      <w:sz w:val="0"/>
      <w:szCs w:val="0"/>
      <w:lang w:val="sr-Latn-CS"/>
    </w:rPr>
  </w:style>
  <w:style w:type="paragraph" w:customStyle="1" w:styleId="Sdraft">
    <w:name w:val="S_draft"/>
    <w:basedOn w:val="Normal"/>
    <w:link w:val="SdraftZchn"/>
    <w:uiPriority w:val="99"/>
    <w:semiHidden/>
    <w:rsid w:val="00DC23F1"/>
    <w:rPr>
      <w:b/>
      <w:sz w:val="16"/>
      <w:szCs w:val="16"/>
    </w:rPr>
  </w:style>
  <w:style w:type="paragraph" w:customStyle="1" w:styleId="Sdatefile">
    <w:name w:val="S_date_file"/>
    <w:basedOn w:val="Normal"/>
    <w:uiPriority w:val="99"/>
    <w:semiHidden/>
    <w:rsid w:val="00DC23F1"/>
    <w:rPr>
      <w:sz w:val="16"/>
      <w:szCs w:val="16"/>
    </w:rPr>
  </w:style>
  <w:style w:type="paragraph" w:customStyle="1" w:styleId="Sheading1">
    <w:name w:val="S_heading 1"/>
    <w:next w:val="Stext1"/>
    <w:uiPriority w:val="99"/>
    <w:rsid w:val="00F22F2B"/>
    <w:pPr>
      <w:keepNext/>
      <w:tabs>
        <w:tab w:val="num" w:pos="680"/>
      </w:tabs>
      <w:suppressAutoHyphens/>
      <w:spacing w:before="120" w:after="60" w:line="280" w:lineRule="atLeast"/>
      <w:ind w:left="680" w:hanging="680"/>
      <w:jc w:val="both"/>
      <w:outlineLvl w:val="0"/>
    </w:pPr>
    <w:rPr>
      <w:rFonts w:ascii="Verdana" w:hAnsi="Verdana"/>
      <w:b/>
      <w:lang w:val="en-GB"/>
    </w:rPr>
  </w:style>
  <w:style w:type="paragraph" w:customStyle="1" w:styleId="Sheading2">
    <w:name w:val="S_heading 2"/>
    <w:next w:val="Stext2"/>
    <w:uiPriority w:val="99"/>
    <w:rsid w:val="00F22F2B"/>
    <w:pPr>
      <w:keepNext/>
      <w:numPr>
        <w:ilvl w:val="1"/>
        <w:numId w:val="23"/>
      </w:numPr>
      <w:tabs>
        <w:tab w:val="clear" w:pos="1492"/>
        <w:tab w:val="num" w:pos="680"/>
      </w:tabs>
      <w:suppressAutoHyphens/>
      <w:spacing w:before="120" w:after="60" w:line="280" w:lineRule="atLeast"/>
      <w:ind w:left="680" w:hanging="680"/>
      <w:jc w:val="both"/>
      <w:outlineLvl w:val="1"/>
    </w:pPr>
    <w:rPr>
      <w:rFonts w:ascii="Verdana" w:hAnsi="Verdana"/>
      <w:lang w:val="en-GB"/>
    </w:rPr>
  </w:style>
  <w:style w:type="paragraph" w:customStyle="1" w:styleId="Sheading3">
    <w:name w:val="S_heading 3"/>
    <w:next w:val="Stext3"/>
    <w:uiPriority w:val="99"/>
    <w:rsid w:val="00F22F2B"/>
    <w:pPr>
      <w:keepNext/>
      <w:numPr>
        <w:ilvl w:val="2"/>
        <w:numId w:val="23"/>
      </w:numPr>
      <w:tabs>
        <w:tab w:val="clear" w:pos="1492"/>
        <w:tab w:val="num" w:pos="1531"/>
      </w:tabs>
      <w:suppressAutoHyphens/>
      <w:spacing w:before="120" w:after="60" w:line="280" w:lineRule="atLeast"/>
      <w:ind w:left="1531" w:hanging="851"/>
      <w:jc w:val="both"/>
      <w:outlineLvl w:val="2"/>
    </w:pPr>
    <w:rPr>
      <w:rFonts w:ascii="Verdana" w:hAnsi="Verdana"/>
      <w:lang w:val="en-GB"/>
    </w:rPr>
  </w:style>
  <w:style w:type="paragraph" w:styleId="TOC1">
    <w:name w:val="toc 1"/>
    <w:basedOn w:val="Normal"/>
    <w:next w:val="Normal"/>
    <w:autoRedefine/>
    <w:uiPriority w:val="99"/>
    <w:semiHidden/>
    <w:rsid w:val="00190066"/>
    <w:pPr>
      <w:tabs>
        <w:tab w:val="left" w:pos="440"/>
        <w:tab w:val="right" w:leader="dot" w:pos="9060"/>
      </w:tabs>
    </w:pPr>
    <w:rPr>
      <w:b/>
      <w:caps/>
      <w:noProof/>
      <w:szCs w:val="22"/>
    </w:rPr>
  </w:style>
  <w:style w:type="paragraph" w:styleId="TOC2">
    <w:name w:val="toc 2"/>
    <w:basedOn w:val="Normal"/>
    <w:next w:val="Normal"/>
    <w:autoRedefine/>
    <w:uiPriority w:val="99"/>
    <w:semiHidden/>
    <w:rsid w:val="00190066"/>
    <w:pPr>
      <w:tabs>
        <w:tab w:val="left" w:pos="990"/>
        <w:tab w:val="right" w:leader="dot" w:pos="9060"/>
      </w:tabs>
      <w:ind w:left="440"/>
    </w:pPr>
    <w:rPr>
      <w:b/>
      <w:noProof/>
    </w:rPr>
  </w:style>
  <w:style w:type="paragraph" w:styleId="TOC3">
    <w:name w:val="toc 3"/>
    <w:basedOn w:val="Normal"/>
    <w:next w:val="Normal"/>
    <w:autoRedefine/>
    <w:uiPriority w:val="99"/>
    <w:semiHidden/>
    <w:rsid w:val="00190066"/>
    <w:pPr>
      <w:tabs>
        <w:tab w:val="right" w:leader="dot" w:pos="9060"/>
      </w:tabs>
      <w:ind w:left="1650" w:hanging="660"/>
    </w:pPr>
    <w:rPr>
      <w:noProof/>
      <w:szCs w:val="22"/>
    </w:rPr>
  </w:style>
  <w:style w:type="paragraph" w:styleId="TOC4">
    <w:name w:val="toc 4"/>
    <w:basedOn w:val="Normal"/>
    <w:next w:val="Normal"/>
    <w:autoRedefine/>
    <w:uiPriority w:val="99"/>
    <w:semiHidden/>
    <w:rsid w:val="00190066"/>
    <w:pPr>
      <w:tabs>
        <w:tab w:val="left" w:pos="2618"/>
        <w:tab w:val="right" w:leader="dot" w:pos="9060"/>
      </w:tabs>
      <w:ind w:left="2534" w:hanging="884"/>
    </w:pPr>
    <w:rPr>
      <w:i/>
      <w:noProof/>
      <w:szCs w:val="22"/>
    </w:rPr>
  </w:style>
  <w:style w:type="paragraph" w:styleId="TOC5">
    <w:name w:val="toc 5"/>
    <w:basedOn w:val="Normal"/>
    <w:next w:val="Normal"/>
    <w:autoRedefine/>
    <w:uiPriority w:val="99"/>
    <w:semiHidden/>
    <w:rsid w:val="00190066"/>
    <w:pPr>
      <w:tabs>
        <w:tab w:val="left" w:pos="2420"/>
        <w:tab w:val="right" w:pos="9061"/>
      </w:tabs>
      <w:ind w:left="3542" w:hanging="1064"/>
    </w:pPr>
    <w:rPr>
      <w:i/>
      <w:noProof/>
      <w:szCs w:val="22"/>
    </w:rPr>
  </w:style>
  <w:style w:type="paragraph" w:customStyle="1" w:styleId="SKopfzeile6pt">
    <w:name w:val="S_Kopfzeile 6pt"/>
    <w:basedOn w:val="Normal"/>
    <w:uiPriority w:val="99"/>
    <w:semiHidden/>
    <w:rsid w:val="00EA4344"/>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uiPriority w:val="99"/>
    <w:semiHidden/>
    <w:rsid w:val="004668A0"/>
    <w:rPr>
      <w:sz w:val="11"/>
      <w:szCs w:val="11"/>
    </w:rPr>
  </w:style>
  <w:style w:type="paragraph" w:customStyle="1" w:styleId="SKopfzeile5pt">
    <w:name w:val="S_Kopfzeile 5 pt"/>
    <w:basedOn w:val="Normal"/>
    <w:uiPriority w:val="99"/>
    <w:semiHidden/>
    <w:rsid w:val="00EA4344"/>
    <w:pPr>
      <w:spacing w:line="100" w:lineRule="exact"/>
      <w:ind w:left="510"/>
    </w:pPr>
    <w:rPr>
      <w:rFonts w:ascii="HelveticaNeueLT Pro 43 LtEx" w:hAnsi="HelveticaNeueLT Pro 43 LtEx"/>
      <w:color w:val="000000"/>
      <w:sz w:val="10"/>
      <w:szCs w:val="10"/>
    </w:rPr>
  </w:style>
  <w:style w:type="paragraph" w:customStyle="1" w:styleId="Sheading4">
    <w:name w:val="S_heading 4"/>
    <w:next w:val="Stext4"/>
    <w:uiPriority w:val="99"/>
    <w:rsid w:val="00F22F2B"/>
    <w:pPr>
      <w:numPr>
        <w:ilvl w:val="3"/>
        <w:numId w:val="23"/>
      </w:numPr>
      <w:tabs>
        <w:tab w:val="clear" w:pos="1492"/>
        <w:tab w:val="num" w:pos="2778"/>
      </w:tabs>
      <w:spacing w:before="120" w:after="60" w:line="280" w:lineRule="atLeast"/>
      <w:ind w:left="2778" w:hanging="1247"/>
      <w:jc w:val="both"/>
      <w:outlineLvl w:val="3"/>
    </w:pPr>
    <w:rPr>
      <w:rFonts w:ascii="Verdana" w:hAnsi="Verdana"/>
      <w:lang w:val="en-GB"/>
    </w:rPr>
  </w:style>
  <w:style w:type="paragraph" w:customStyle="1" w:styleId="Sheading5">
    <w:name w:val="S_heading 5"/>
    <w:next w:val="Stext5"/>
    <w:uiPriority w:val="99"/>
    <w:rsid w:val="00F22F2B"/>
    <w:pPr>
      <w:numPr>
        <w:ilvl w:val="4"/>
        <w:numId w:val="23"/>
      </w:numPr>
      <w:tabs>
        <w:tab w:val="clear" w:pos="1492"/>
        <w:tab w:val="num" w:pos="2778"/>
      </w:tabs>
      <w:suppressAutoHyphens/>
      <w:spacing w:before="120" w:after="60" w:line="280" w:lineRule="atLeast"/>
      <w:ind w:left="2778" w:hanging="1247"/>
      <w:jc w:val="both"/>
      <w:outlineLvl w:val="4"/>
    </w:pPr>
    <w:rPr>
      <w:rFonts w:ascii="Verdana" w:hAnsi="Verdana"/>
      <w:lang w:val="en-GB"/>
    </w:rPr>
  </w:style>
  <w:style w:type="paragraph" w:customStyle="1" w:styleId="SSchedule1">
    <w:name w:val="S_Schedule 1"/>
    <w:next w:val="Stext1"/>
    <w:uiPriority w:val="99"/>
    <w:rsid w:val="00F22F2B"/>
    <w:pPr>
      <w:numPr>
        <w:numId w:val="34"/>
      </w:numPr>
      <w:suppressAutoHyphens/>
      <w:spacing w:before="120" w:after="60" w:line="280" w:lineRule="atLeast"/>
      <w:jc w:val="both"/>
    </w:pPr>
    <w:rPr>
      <w:rFonts w:ascii="Verdana" w:hAnsi="Verdana"/>
      <w:b/>
      <w:lang w:val="en-GB"/>
    </w:rPr>
  </w:style>
  <w:style w:type="paragraph" w:customStyle="1" w:styleId="SSchedule2">
    <w:name w:val="S_Schedule 2"/>
    <w:next w:val="Stext2"/>
    <w:uiPriority w:val="99"/>
    <w:rsid w:val="00F22F2B"/>
    <w:pPr>
      <w:numPr>
        <w:ilvl w:val="1"/>
        <w:numId w:val="34"/>
      </w:numPr>
      <w:suppressAutoHyphens/>
      <w:spacing w:before="120" w:after="60" w:line="280" w:lineRule="atLeast"/>
      <w:jc w:val="both"/>
    </w:pPr>
    <w:rPr>
      <w:rFonts w:ascii="Verdana" w:hAnsi="Verdana"/>
      <w:lang w:val="en-GB"/>
    </w:rPr>
  </w:style>
  <w:style w:type="paragraph" w:customStyle="1" w:styleId="SSchedule3">
    <w:name w:val="S_Schedule 3"/>
    <w:next w:val="Stext3"/>
    <w:uiPriority w:val="99"/>
    <w:rsid w:val="00F22F2B"/>
    <w:pPr>
      <w:numPr>
        <w:ilvl w:val="2"/>
        <w:numId w:val="34"/>
      </w:numPr>
      <w:suppressAutoHyphens/>
      <w:spacing w:before="120" w:after="60" w:line="280" w:lineRule="atLeast"/>
      <w:jc w:val="both"/>
    </w:pPr>
    <w:rPr>
      <w:rFonts w:ascii="Verdana" w:hAnsi="Verdana"/>
      <w:lang w:val="en-GB"/>
    </w:rPr>
  </w:style>
  <w:style w:type="paragraph" w:customStyle="1" w:styleId="SSchedule4">
    <w:name w:val="S_Schedule 4"/>
    <w:next w:val="Stext4"/>
    <w:uiPriority w:val="99"/>
    <w:rsid w:val="00F22F2B"/>
    <w:pPr>
      <w:numPr>
        <w:ilvl w:val="3"/>
        <w:numId w:val="34"/>
      </w:numPr>
      <w:suppressAutoHyphens/>
      <w:spacing w:before="120" w:after="60" w:line="280" w:lineRule="atLeast"/>
      <w:jc w:val="both"/>
    </w:pPr>
    <w:rPr>
      <w:rFonts w:ascii="Verdana" w:hAnsi="Verdana"/>
      <w:lang w:val="en-GB"/>
    </w:rPr>
  </w:style>
  <w:style w:type="paragraph" w:customStyle="1" w:styleId="SSchedule5">
    <w:name w:val="S_Schedule 5"/>
    <w:next w:val="Stext5"/>
    <w:uiPriority w:val="99"/>
    <w:rsid w:val="00F22F2B"/>
    <w:pPr>
      <w:numPr>
        <w:ilvl w:val="4"/>
        <w:numId w:val="34"/>
      </w:numPr>
      <w:suppressAutoHyphens/>
      <w:spacing w:before="120" w:after="60" w:line="280" w:lineRule="atLeast"/>
    </w:pPr>
    <w:rPr>
      <w:rFonts w:ascii="Verdana" w:hAnsi="Verdana"/>
      <w:lang w:val="de-AT"/>
    </w:rPr>
  </w:style>
  <w:style w:type="paragraph" w:customStyle="1" w:styleId="Slistinga0">
    <w:name w:val="S_listing a"/>
    <w:basedOn w:val="Normal"/>
    <w:uiPriority w:val="99"/>
    <w:rsid w:val="00F22F2B"/>
    <w:pPr>
      <w:numPr>
        <w:numId w:val="17"/>
      </w:numPr>
      <w:tabs>
        <w:tab w:val="clear" w:pos="1720"/>
        <w:tab w:val="left" w:pos="1191"/>
      </w:tabs>
      <w:suppressAutoHyphens/>
      <w:spacing w:before="40" w:after="20" w:line="280" w:lineRule="atLeast"/>
      <w:ind w:left="1190" w:hanging="510"/>
      <w:jc w:val="both"/>
    </w:pPr>
    <w:rPr>
      <w:lang w:val="en-GB"/>
    </w:rPr>
  </w:style>
  <w:style w:type="paragraph" w:customStyle="1" w:styleId="Slistingb">
    <w:name w:val="S_listing b"/>
    <w:basedOn w:val="Normal"/>
    <w:uiPriority w:val="99"/>
    <w:rsid w:val="00F22F2B"/>
    <w:pPr>
      <w:numPr>
        <w:numId w:val="18"/>
      </w:numPr>
      <w:tabs>
        <w:tab w:val="clear" w:pos="1758"/>
        <w:tab w:val="left" w:pos="1701"/>
      </w:tabs>
      <w:suppressAutoHyphens/>
      <w:spacing w:before="40" w:after="20" w:line="280" w:lineRule="atLeast"/>
      <w:jc w:val="both"/>
    </w:pPr>
    <w:rPr>
      <w:lang w:val="en-GB"/>
    </w:rPr>
  </w:style>
  <w:style w:type="paragraph" w:customStyle="1" w:styleId="Stext">
    <w:name w:val="S_text"/>
    <w:uiPriority w:val="99"/>
    <w:rsid w:val="00F22F2B"/>
    <w:pPr>
      <w:suppressAutoHyphens/>
      <w:spacing w:before="120" w:after="60" w:line="280" w:lineRule="atLeast"/>
      <w:jc w:val="both"/>
    </w:pPr>
    <w:rPr>
      <w:rFonts w:ascii="Verdana" w:hAnsi="Verdana"/>
      <w:lang w:val="en-GB" w:eastAsia="zh-TW"/>
    </w:rPr>
  </w:style>
  <w:style w:type="paragraph" w:customStyle="1" w:styleId="Stext1">
    <w:name w:val="S_text 1"/>
    <w:basedOn w:val="Stext"/>
    <w:uiPriority w:val="99"/>
    <w:rsid w:val="00F22F2B"/>
    <w:pPr>
      <w:tabs>
        <w:tab w:val="left" w:pos="680"/>
      </w:tabs>
      <w:ind w:left="680"/>
    </w:pPr>
  </w:style>
  <w:style w:type="paragraph" w:customStyle="1" w:styleId="Stext2">
    <w:name w:val="S_text 2"/>
    <w:basedOn w:val="Stext1"/>
    <w:uiPriority w:val="99"/>
    <w:rsid w:val="00CB3DD8"/>
  </w:style>
  <w:style w:type="paragraph" w:customStyle="1" w:styleId="Stext3">
    <w:name w:val="S_text 3"/>
    <w:basedOn w:val="Stext2"/>
    <w:uiPriority w:val="99"/>
    <w:rsid w:val="00CB3DD8"/>
    <w:pPr>
      <w:tabs>
        <w:tab w:val="clear" w:pos="680"/>
        <w:tab w:val="left" w:pos="1531"/>
      </w:tabs>
      <w:ind w:left="1531"/>
    </w:pPr>
  </w:style>
  <w:style w:type="paragraph" w:customStyle="1" w:styleId="SlistingA">
    <w:name w:val="S_listing (A)"/>
    <w:basedOn w:val="Slistinga0"/>
    <w:uiPriority w:val="99"/>
    <w:rsid w:val="00F22F2B"/>
    <w:pPr>
      <w:numPr>
        <w:ilvl w:val="5"/>
        <w:numId w:val="32"/>
      </w:numPr>
      <w:ind w:left="1190" w:hanging="510"/>
    </w:pPr>
  </w:style>
  <w:style w:type="paragraph" w:customStyle="1" w:styleId="Slistingi">
    <w:name w:val="S_listing (i)"/>
    <w:basedOn w:val="Normal"/>
    <w:uiPriority w:val="99"/>
    <w:rsid w:val="00F22F2B"/>
    <w:pPr>
      <w:numPr>
        <w:ilvl w:val="6"/>
        <w:numId w:val="32"/>
      </w:numPr>
      <w:suppressAutoHyphens/>
      <w:spacing w:before="40" w:after="20" w:line="280" w:lineRule="atLeast"/>
      <w:jc w:val="both"/>
    </w:pPr>
    <w:rPr>
      <w:lang w:val="en-GB"/>
    </w:rPr>
  </w:style>
  <w:style w:type="character" w:customStyle="1" w:styleId="SdraftZchn">
    <w:name w:val="S_draft Zchn"/>
    <w:link w:val="Sdraft"/>
    <w:uiPriority w:val="99"/>
    <w:locked/>
    <w:rsid w:val="00DC23F1"/>
    <w:rPr>
      <w:rFonts w:ascii="Verdana" w:hAnsi="Verdana" w:cs="Times New Roman"/>
      <w:b/>
      <w:sz w:val="16"/>
      <w:szCs w:val="16"/>
      <w:lang w:val="de-AT" w:eastAsia="en-US" w:bidi="ar-SA"/>
    </w:rPr>
  </w:style>
  <w:style w:type="paragraph" w:customStyle="1" w:styleId="Stext4">
    <w:name w:val="S_text 4"/>
    <w:basedOn w:val="Stext3"/>
    <w:uiPriority w:val="99"/>
    <w:rsid w:val="00CB3DD8"/>
    <w:pPr>
      <w:tabs>
        <w:tab w:val="clear" w:pos="1531"/>
        <w:tab w:val="left" w:pos="2778"/>
      </w:tabs>
      <w:ind w:left="2778"/>
    </w:pPr>
  </w:style>
  <w:style w:type="paragraph" w:customStyle="1" w:styleId="Stext5">
    <w:name w:val="S_text 5"/>
    <w:basedOn w:val="Stext4"/>
    <w:uiPriority w:val="99"/>
    <w:rsid w:val="00CB3DD8"/>
  </w:style>
  <w:style w:type="paragraph" w:styleId="FootnoteText">
    <w:name w:val="footnote text"/>
    <w:aliases w:val="S_footer"/>
    <w:basedOn w:val="Normal"/>
    <w:link w:val="FootnoteTextChar"/>
    <w:uiPriority w:val="99"/>
    <w:semiHidden/>
    <w:rsid w:val="00D14FA5"/>
    <w:pPr>
      <w:tabs>
        <w:tab w:val="left" w:pos="340"/>
      </w:tabs>
      <w:spacing w:after="60" w:line="240" w:lineRule="atLeast"/>
      <w:ind w:left="340" w:hanging="340"/>
    </w:pPr>
    <w:rPr>
      <w:sz w:val="16"/>
    </w:rPr>
  </w:style>
  <w:style w:type="character" w:customStyle="1" w:styleId="FootnoteTextChar">
    <w:name w:val="Footnote Text Char"/>
    <w:aliases w:val="S_footer Char"/>
    <w:link w:val="FootnoteText"/>
    <w:uiPriority w:val="99"/>
    <w:semiHidden/>
    <w:rsid w:val="00F444BA"/>
    <w:rPr>
      <w:sz w:val="20"/>
      <w:szCs w:val="20"/>
      <w:lang w:val="sr-Latn-CS"/>
    </w:rPr>
  </w:style>
  <w:style w:type="character" w:styleId="FootnoteReference">
    <w:name w:val="footnote reference"/>
    <w:uiPriority w:val="99"/>
    <w:semiHidden/>
    <w:rsid w:val="000778BE"/>
    <w:rPr>
      <w:rFonts w:cs="Times New Roman"/>
      <w:vertAlign w:val="superscript"/>
    </w:rPr>
  </w:style>
  <w:style w:type="paragraph" w:styleId="Salutation">
    <w:name w:val="Salutation"/>
    <w:basedOn w:val="Normal"/>
    <w:next w:val="Normal"/>
    <w:link w:val="SalutationChar"/>
    <w:uiPriority w:val="99"/>
    <w:semiHidden/>
    <w:rsid w:val="005425F0"/>
  </w:style>
  <w:style w:type="character" w:customStyle="1" w:styleId="SalutationChar">
    <w:name w:val="Salutation Char"/>
    <w:link w:val="Salutation"/>
    <w:uiPriority w:val="99"/>
    <w:semiHidden/>
    <w:rsid w:val="00F444BA"/>
    <w:rPr>
      <w:sz w:val="24"/>
      <w:szCs w:val="24"/>
      <w:lang w:val="sr-Latn-CS"/>
    </w:rPr>
  </w:style>
  <w:style w:type="paragraph" w:styleId="ListBullet">
    <w:name w:val="List Bullet"/>
    <w:basedOn w:val="Normal"/>
    <w:uiPriority w:val="99"/>
    <w:semiHidden/>
    <w:rsid w:val="005425F0"/>
    <w:pPr>
      <w:tabs>
        <w:tab w:val="num" w:pos="360"/>
      </w:tabs>
      <w:ind w:left="360" w:hanging="360"/>
    </w:pPr>
  </w:style>
  <w:style w:type="paragraph" w:styleId="ListBullet2">
    <w:name w:val="List Bullet 2"/>
    <w:basedOn w:val="Normal"/>
    <w:uiPriority w:val="99"/>
    <w:semiHidden/>
    <w:rsid w:val="005425F0"/>
    <w:pPr>
      <w:tabs>
        <w:tab w:val="num" w:pos="643"/>
      </w:tabs>
      <w:ind w:left="643" w:hanging="360"/>
    </w:pPr>
  </w:style>
  <w:style w:type="paragraph" w:styleId="ListBullet3">
    <w:name w:val="List Bullet 3"/>
    <w:basedOn w:val="Normal"/>
    <w:uiPriority w:val="99"/>
    <w:semiHidden/>
    <w:rsid w:val="005425F0"/>
    <w:pPr>
      <w:tabs>
        <w:tab w:val="num" w:pos="926"/>
      </w:tabs>
      <w:ind w:left="926" w:hanging="360"/>
    </w:pPr>
  </w:style>
  <w:style w:type="paragraph" w:styleId="ListBullet4">
    <w:name w:val="List Bullet 4"/>
    <w:basedOn w:val="Normal"/>
    <w:uiPriority w:val="99"/>
    <w:semiHidden/>
    <w:rsid w:val="005425F0"/>
    <w:pPr>
      <w:numPr>
        <w:numId w:val="12"/>
      </w:numPr>
    </w:pPr>
  </w:style>
  <w:style w:type="paragraph" w:styleId="ListBullet5">
    <w:name w:val="List Bullet 5"/>
    <w:basedOn w:val="Normal"/>
    <w:uiPriority w:val="99"/>
    <w:semiHidden/>
    <w:rsid w:val="005425F0"/>
    <w:pPr>
      <w:tabs>
        <w:tab w:val="num" w:pos="1492"/>
      </w:tabs>
      <w:ind w:left="1492" w:hanging="360"/>
    </w:pPr>
  </w:style>
  <w:style w:type="character" w:styleId="FollowedHyperlink">
    <w:name w:val="FollowedHyperlink"/>
    <w:uiPriority w:val="99"/>
    <w:semiHidden/>
    <w:rsid w:val="005425F0"/>
    <w:rPr>
      <w:rFonts w:cs="Times New Roman"/>
      <w:color w:val="800080"/>
      <w:u w:val="single"/>
    </w:rPr>
  </w:style>
  <w:style w:type="paragraph" w:styleId="BlockText">
    <w:name w:val="Block Text"/>
    <w:basedOn w:val="Normal"/>
    <w:uiPriority w:val="99"/>
    <w:semiHidden/>
    <w:rsid w:val="005425F0"/>
    <w:pPr>
      <w:spacing w:after="120"/>
      <w:ind w:left="1440" w:right="1440"/>
    </w:pPr>
  </w:style>
  <w:style w:type="paragraph" w:styleId="Date">
    <w:name w:val="Date"/>
    <w:basedOn w:val="Normal"/>
    <w:next w:val="Normal"/>
    <w:link w:val="DateChar"/>
    <w:uiPriority w:val="99"/>
    <w:semiHidden/>
    <w:rsid w:val="005425F0"/>
  </w:style>
  <w:style w:type="character" w:customStyle="1" w:styleId="DateChar">
    <w:name w:val="Date Char"/>
    <w:link w:val="Date"/>
    <w:uiPriority w:val="99"/>
    <w:semiHidden/>
    <w:rsid w:val="00F444BA"/>
    <w:rPr>
      <w:sz w:val="24"/>
      <w:szCs w:val="24"/>
      <w:lang w:val="sr-Latn-CS"/>
    </w:rPr>
  </w:style>
  <w:style w:type="paragraph" w:styleId="E-mailSignature">
    <w:name w:val="E-mail Signature"/>
    <w:basedOn w:val="Normal"/>
    <w:link w:val="E-mailSignatureChar"/>
    <w:uiPriority w:val="99"/>
    <w:semiHidden/>
    <w:rsid w:val="005425F0"/>
  </w:style>
  <w:style w:type="character" w:customStyle="1" w:styleId="E-mailSignatureChar">
    <w:name w:val="E-mail Signature Char"/>
    <w:link w:val="E-mailSignature"/>
    <w:uiPriority w:val="99"/>
    <w:semiHidden/>
    <w:rsid w:val="00F444BA"/>
    <w:rPr>
      <w:sz w:val="24"/>
      <w:szCs w:val="24"/>
      <w:lang w:val="sr-Latn-CS"/>
    </w:rPr>
  </w:style>
  <w:style w:type="character" w:styleId="Strong">
    <w:name w:val="Strong"/>
    <w:uiPriority w:val="99"/>
    <w:qFormat/>
    <w:rsid w:val="005425F0"/>
    <w:rPr>
      <w:rFonts w:cs="Times New Roman"/>
      <w:b/>
      <w:bCs/>
    </w:rPr>
  </w:style>
  <w:style w:type="paragraph" w:styleId="NoteHeading">
    <w:name w:val="Note Heading"/>
    <w:basedOn w:val="Normal"/>
    <w:next w:val="Normal"/>
    <w:link w:val="NoteHeadingChar"/>
    <w:uiPriority w:val="99"/>
    <w:semiHidden/>
    <w:rsid w:val="005425F0"/>
  </w:style>
  <w:style w:type="character" w:customStyle="1" w:styleId="NoteHeadingChar">
    <w:name w:val="Note Heading Char"/>
    <w:link w:val="NoteHeading"/>
    <w:uiPriority w:val="99"/>
    <w:semiHidden/>
    <w:rsid w:val="00F444BA"/>
    <w:rPr>
      <w:sz w:val="24"/>
      <w:szCs w:val="24"/>
      <w:lang w:val="sr-Latn-CS"/>
    </w:rPr>
  </w:style>
  <w:style w:type="paragraph" w:styleId="Closing">
    <w:name w:val="Closing"/>
    <w:basedOn w:val="Normal"/>
    <w:link w:val="ClosingChar"/>
    <w:uiPriority w:val="99"/>
    <w:semiHidden/>
    <w:rsid w:val="005425F0"/>
    <w:pPr>
      <w:ind w:left="4252"/>
    </w:pPr>
  </w:style>
  <w:style w:type="character" w:customStyle="1" w:styleId="ClosingChar">
    <w:name w:val="Closing Char"/>
    <w:link w:val="Closing"/>
    <w:uiPriority w:val="99"/>
    <w:semiHidden/>
    <w:rsid w:val="00F444BA"/>
    <w:rPr>
      <w:sz w:val="24"/>
      <w:szCs w:val="24"/>
      <w:lang w:val="sr-Latn-CS"/>
    </w:rPr>
  </w:style>
  <w:style w:type="character" w:styleId="Emphasis">
    <w:name w:val="Emphasis"/>
    <w:uiPriority w:val="99"/>
    <w:qFormat/>
    <w:rsid w:val="005425F0"/>
    <w:rPr>
      <w:rFonts w:cs="Times New Roman"/>
      <w:i/>
      <w:iCs/>
    </w:rPr>
  </w:style>
  <w:style w:type="paragraph" w:styleId="HTMLAddress">
    <w:name w:val="HTML Address"/>
    <w:basedOn w:val="Normal"/>
    <w:link w:val="HTMLAddressChar"/>
    <w:uiPriority w:val="99"/>
    <w:semiHidden/>
    <w:rsid w:val="005425F0"/>
    <w:rPr>
      <w:i/>
      <w:iCs/>
    </w:rPr>
  </w:style>
  <w:style w:type="character" w:customStyle="1" w:styleId="HTMLAddressChar">
    <w:name w:val="HTML Address Char"/>
    <w:link w:val="HTMLAddress"/>
    <w:uiPriority w:val="99"/>
    <w:semiHidden/>
    <w:rsid w:val="00F444BA"/>
    <w:rPr>
      <w:i/>
      <w:iCs/>
      <w:sz w:val="24"/>
      <w:szCs w:val="24"/>
      <w:lang w:val="sr-Latn-CS"/>
    </w:rPr>
  </w:style>
  <w:style w:type="character" w:styleId="HTMLAcronym">
    <w:name w:val="HTML Acronym"/>
    <w:uiPriority w:val="99"/>
    <w:semiHidden/>
    <w:rsid w:val="005425F0"/>
    <w:rPr>
      <w:rFonts w:cs="Times New Roman"/>
    </w:rPr>
  </w:style>
  <w:style w:type="character" w:styleId="HTMLSample">
    <w:name w:val="HTML Sample"/>
    <w:uiPriority w:val="99"/>
    <w:semiHidden/>
    <w:rsid w:val="005425F0"/>
    <w:rPr>
      <w:rFonts w:ascii="Courier New" w:hAnsi="Courier New" w:cs="Courier New"/>
    </w:rPr>
  </w:style>
  <w:style w:type="character" w:styleId="HTMLCode">
    <w:name w:val="HTML Code"/>
    <w:uiPriority w:val="99"/>
    <w:semiHidden/>
    <w:rsid w:val="005425F0"/>
    <w:rPr>
      <w:rFonts w:ascii="Courier New" w:hAnsi="Courier New" w:cs="Courier New"/>
      <w:sz w:val="20"/>
      <w:szCs w:val="20"/>
    </w:rPr>
  </w:style>
  <w:style w:type="character" w:styleId="HTMLDefinition">
    <w:name w:val="HTML Definition"/>
    <w:uiPriority w:val="99"/>
    <w:semiHidden/>
    <w:rsid w:val="005425F0"/>
    <w:rPr>
      <w:rFonts w:cs="Times New Roman"/>
      <w:i/>
      <w:iCs/>
    </w:rPr>
  </w:style>
  <w:style w:type="character" w:styleId="HTMLTypewriter">
    <w:name w:val="HTML Typewriter"/>
    <w:uiPriority w:val="99"/>
    <w:semiHidden/>
    <w:rsid w:val="005425F0"/>
    <w:rPr>
      <w:rFonts w:ascii="Courier New" w:hAnsi="Courier New" w:cs="Courier New"/>
      <w:sz w:val="20"/>
      <w:szCs w:val="20"/>
    </w:rPr>
  </w:style>
  <w:style w:type="character" w:styleId="HTMLKeyboard">
    <w:name w:val="HTML Keyboard"/>
    <w:uiPriority w:val="99"/>
    <w:semiHidden/>
    <w:rsid w:val="005425F0"/>
    <w:rPr>
      <w:rFonts w:ascii="Courier New" w:hAnsi="Courier New" w:cs="Courier New"/>
      <w:sz w:val="20"/>
      <w:szCs w:val="20"/>
    </w:rPr>
  </w:style>
  <w:style w:type="character" w:styleId="HTMLVariable">
    <w:name w:val="HTML Variable"/>
    <w:uiPriority w:val="99"/>
    <w:semiHidden/>
    <w:rsid w:val="005425F0"/>
    <w:rPr>
      <w:rFonts w:cs="Times New Roman"/>
      <w:i/>
      <w:iCs/>
    </w:rPr>
  </w:style>
  <w:style w:type="paragraph" w:styleId="HTMLPreformatted">
    <w:name w:val="HTML Preformatted"/>
    <w:basedOn w:val="Normal"/>
    <w:link w:val="HTMLPreformattedChar"/>
    <w:uiPriority w:val="99"/>
    <w:semiHidden/>
    <w:rsid w:val="005425F0"/>
    <w:rPr>
      <w:rFonts w:ascii="Courier New" w:hAnsi="Courier New" w:cs="Courier New"/>
    </w:rPr>
  </w:style>
  <w:style w:type="character" w:customStyle="1" w:styleId="HTMLPreformattedChar">
    <w:name w:val="HTML Preformatted Char"/>
    <w:link w:val="HTMLPreformatted"/>
    <w:uiPriority w:val="99"/>
    <w:semiHidden/>
    <w:rsid w:val="00F444BA"/>
    <w:rPr>
      <w:rFonts w:ascii="Courier New" w:hAnsi="Courier New" w:cs="Courier New"/>
      <w:sz w:val="20"/>
      <w:szCs w:val="20"/>
      <w:lang w:val="sr-Latn-CS"/>
    </w:rPr>
  </w:style>
  <w:style w:type="character" w:styleId="HTMLCite">
    <w:name w:val="HTML Cite"/>
    <w:uiPriority w:val="99"/>
    <w:semiHidden/>
    <w:rsid w:val="005425F0"/>
    <w:rPr>
      <w:rFonts w:cs="Times New Roman"/>
      <w:i/>
      <w:iCs/>
    </w:rPr>
  </w:style>
  <w:style w:type="character" w:styleId="Hyperlink">
    <w:name w:val="Hyperlink"/>
    <w:uiPriority w:val="99"/>
    <w:rsid w:val="005425F0"/>
    <w:rPr>
      <w:rFonts w:cs="Times New Roman"/>
      <w:color w:val="0000FF"/>
      <w:u w:val="single"/>
    </w:rPr>
  </w:style>
  <w:style w:type="paragraph" w:styleId="List">
    <w:name w:val="List"/>
    <w:basedOn w:val="Normal"/>
    <w:uiPriority w:val="99"/>
    <w:semiHidden/>
    <w:rsid w:val="005425F0"/>
    <w:pPr>
      <w:ind w:left="283" w:hanging="283"/>
    </w:pPr>
  </w:style>
  <w:style w:type="paragraph" w:styleId="List2">
    <w:name w:val="List 2"/>
    <w:basedOn w:val="Normal"/>
    <w:uiPriority w:val="99"/>
    <w:semiHidden/>
    <w:rsid w:val="005425F0"/>
    <w:pPr>
      <w:ind w:left="566" w:hanging="283"/>
    </w:pPr>
  </w:style>
  <w:style w:type="paragraph" w:styleId="List3">
    <w:name w:val="List 3"/>
    <w:basedOn w:val="Normal"/>
    <w:uiPriority w:val="99"/>
    <w:semiHidden/>
    <w:rsid w:val="005425F0"/>
    <w:pPr>
      <w:ind w:left="849" w:hanging="283"/>
    </w:pPr>
  </w:style>
  <w:style w:type="paragraph" w:styleId="List4">
    <w:name w:val="List 4"/>
    <w:basedOn w:val="Normal"/>
    <w:uiPriority w:val="99"/>
    <w:semiHidden/>
    <w:rsid w:val="005425F0"/>
    <w:pPr>
      <w:ind w:left="1132" w:hanging="283"/>
    </w:pPr>
  </w:style>
  <w:style w:type="paragraph" w:styleId="List5">
    <w:name w:val="List 5"/>
    <w:basedOn w:val="Normal"/>
    <w:uiPriority w:val="99"/>
    <w:semiHidden/>
    <w:rsid w:val="005425F0"/>
    <w:pPr>
      <w:ind w:left="1415" w:hanging="283"/>
    </w:pPr>
  </w:style>
  <w:style w:type="paragraph" w:styleId="ListContinue">
    <w:name w:val="List Continue"/>
    <w:basedOn w:val="Normal"/>
    <w:uiPriority w:val="99"/>
    <w:semiHidden/>
    <w:rsid w:val="005425F0"/>
    <w:pPr>
      <w:spacing w:after="120"/>
      <w:ind w:left="283"/>
    </w:pPr>
  </w:style>
  <w:style w:type="paragraph" w:styleId="ListContinue2">
    <w:name w:val="List Continue 2"/>
    <w:basedOn w:val="Normal"/>
    <w:uiPriority w:val="99"/>
    <w:semiHidden/>
    <w:rsid w:val="005425F0"/>
    <w:pPr>
      <w:spacing w:after="120"/>
      <w:ind w:left="566"/>
    </w:pPr>
  </w:style>
  <w:style w:type="paragraph" w:styleId="ListContinue3">
    <w:name w:val="List Continue 3"/>
    <w:basedOn w:val="Normal"/>
    <w:uiPriority w:val="99"/>
    <w:semiHidden/>
    <w:rsid w:val="005425F0"/>
    <w:pPr>
      <w:spacing w:after="120"/>
      <w:ind w:left="849"/>
    </w:pPr>
  </w:style>
  <w:style w:type="paragraph" w:styleId="ListContinue4">
    <w:name w:val="List Continue 4"/>
    <w:basedOn w:val="Normal"/>
    <w:uiPriority w:val="99"/>
    <w:semiHidden/>
    <w:rsid w:val="005425F0"/>
    <w:pPr>
      <w:spacing w:after="120"/>
      <w:ind w:left="1132"/>
    </w:pPr>
  </w:style>
  <w:style w:type="paragraph" w:styleId="ListContinue5">
    <w:name w:val="List Continue 5"/>
    <w:basedOn w:val="Normal"/>
    <w:uiPriority w:val="99"/>
    <w:semiHidden/>
    <w:rsid w:val="005425F0"/>
    <w:pPr>
      <w:spacing w:after="120"/>
      <w:ind w:left="1415"/>
    </w:pPr>
  </w:style>
  <w:style w:type="paragraph" w:styleId="ListNumber">
    <w:name w:val="List Number"/>
    <w:basedOn w:val="Normal"/>
    <w:uiPriority w:val="99"/>
    <w:semiHidden/>
    <w:rsid w:val="005425F0"/>
    <w:pPr>
      <w:numPr>
        <w:numId w:val="14"/>
      </w:numPr>
      <w:tabs>
        <w:tab w:val="clear" w:pos="567"/>
        <w:tab w:val="num" w:pos="360"/>
      </w:tabs>
      <w:ind w:left="360" w:hanging="360"/>
    </w:pPr>
  </w:style>
  <w:style w:type="paragraph" w:styleId="ListNumber2">
    <w:name w:val="List Number 2"/>
    <w:basedOn w:val="Normal"/>
    <w:uiPriority w:val="99"/>
    <w:semiHidden/>
    <w:rsid w:val="005425F0"/>
    <w:pPr>
      <w:numPr>
        <w:numId w:val="25"/>
      </w:numPr>
    </w:pPr>
  </w:style>
  <w:style w:type="paragraph" w:styleId="ListNumber3">
    <w:name w:val="List Number 3"/>
    <w:basedOn w:val="Normal"/>
    <w:uiPriority w:val="99"/>
    <w:semiHidden/>
    <w:rsid w:val="005425F0"/>
    <w:pPr>
      <w:numPr>
        <w:numId w:val="26"/>
      </w:numPr>
    </w:pPr>
  </w:style>
  <w:style w:type="paragraph" w:styleId="ListNumber4">
    <w:name w:val="List Number 4"/>
    <w:basedOn w:val="Normal"/>
    <w:uiPriority w:val="99"/>
    <w:semiHidden/>
    <w:rsid w:val="005425F0"/>
    <w:pPr>
      <w:numPr>
        <w:numId w:val="27"/>
      </w:numPr>
    </w:pPr>
  </w:style>
  <w:style w:type="paragraph" w:styleId="ListNumber5">
    <w:name w:val="List Number 5"/>
    <w:basedOn w:val="Normal"/>
    <w:uiPriority w:val="99"/>
    <w:semiHidden/>
    <w:rsid w:val="005425F0"/>
    <w:pPr>
      <w:numPr>
        <w:numId w:val="28"/>
      </w:numPr>
    </w:pPr>
  </w:style>
  <w:style w:type="paragraph" w:styleId="MessageHeader">
    <w:name w:val="Message Header"/>
    <w:basedOn w:val="Normal"/>
    <w:link w:val="MessageHeaderChar"/>
    <w:uiPriority w:val="99"/>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uiPriority w:val="99"/>
    <w:semiHidden/>
    <w:rsid w:val="00F444BA"/>
    <w:rPr>
      <w:rFonts w:ascii="Cambria" w:eastAsia="Times New Roman" w:hAnsi="Cambria" w:cs="Times New Roman"/>
      <w:sz w:val="24"/>
      <w:szCs w:val="24"/>
      <w:shd w:val="pct20" w:color="auto" w:fill="auto"/>
      <w:lang w:val="sr-Latn-CS"/>
    </w:rPr>
  </w:style>
  <w:style w:type="paragraph" w:styleId="PlainText">
    <w:name w:val="Plain Text"/>
    <w:basedOn w:val="Normal"/>
    <w:link w:val="PlainTextChar"/>
    <w:uiPriority w:val="99"/>
    <w:semiHidden/>
    <w:rsid w:val="005425F0"/>
    <w:rPr>
      <w:rFonts w:ascii="Courier New" w:hAnsi="Courier New" w:cs="Courier New"/>
    </w:rPr>
  </w:style>
  <w:style w:type="character" w:customStyle="1" w:styleId="PlainTextChar">
    <w:name w:val="Plain Text Char"/>
    <w:link w:val="PlainText"/>
    <w:uiPriority w:val="99"/>
    <w:semiHidden/>
    <w:rsid w:val="00F444BA"/>
    <w:rPr>
      <w:rFonts w:ascii="Courier New" w:hAnsi="Courier New" w:cs="Courier New"/>
      <w:sz w:val="20"/>
      <w:szCs w:val="20"/>
      <w:lang w:val="sr-Latn-CS"/>
    </w:rPr>
  </w:style>
  <w:style w:type="character" w:styleId="PageNumber">
    <w:name w:val="page number"/>
    <w:uiPriority w:val="99"/>
    <w:semiHidden/>
    <w:rsid w:val="005425F0"/>
    <w:rPr>
      <w:rFonts w:cs="Times New Roman"/>
    </w:rPr>
  </w:style>
  <w:style w:type="paragraph" w:styleId="NormalWeb">
    <w:name w:val="Normal (Web)"/>
    <w:basedOn w:val="Normal"/>
    <w:uiPriority w:val="99"/>
    <w:semiHidden/>
    <w:rsid w:val="005425F0"/>
  </w:style>
  <w:style w:type="paragraph" w:styleId="NormalIndent">
    <w:name w:val="Normal Indent"/>
    <w:basedOn w:val="Normal"/>
    <w:uiPriority w:val="99"/>
    <w:semiHidden/>
    <w:rsid w:val="005425F0"/>
    <w:pPr>
      <w:ind w:left="709"/>
    </w:pPr>
  </w:style>
  <w:style w:type="table" w:styleId="Table3Deffects1">
    <w:name w:val="Table 3D effects 1"/>
    <w:basedOn w:val="TableNormal"/>
    <w:uiPriority w:val="99"/>
    <w:semiHidden/>
    <w:rsid w:val="005425F0"/>
    <w:pPr>
      <w:spacing w:line="240" w:lineRule="atLeast"/>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425F0"/>
    <w:pPr>
      <w:spacing w:line="240" w:lineRule="atLeast"/>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425F0"/>
    <w:pPr>
      <w:spacing w:line="240" w:lineRule="atLeast"/>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rsid w:val="005425F0"/>
    <w:pPr>
      <w:spacing w:line="240" w:lineRule="atLeast"/>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425F0"/>
    <w:pPr>
      <w:spacing w:line="240" w:lineRule="atLeast"/>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425F0"/>
    <w:pPr>
      <w:spacing w:line="240" w:lineRule="atLeast"/>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rsid w:val="005425F0"/>
    <w:pPr>
      <w:spacing w:line="240" w:lineRule="atLeast"/>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425F0"/>
    <w:pPr>
      <w:spacing w:line="240" w:lineRule="atLeast"/>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425F0"/>
    <w:pPr>
      <w:spacing w:line="240" w:lineRule="atLeast"/>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425F0"/>
    <w:pPr>
      <w:spacing w:line="240" w:lineRule="atLeast"/>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425F0"/>
    <w:pPr>
      <w:spacing w:line="240" w:lineRule="atLeast"/>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425F0"/>
    <w:pPr>
      <w:spacing w:line="240" w:lineRule="atLeast"/>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425F0"/>
    <w:pPr>
      <w:spacing w:line="240" w:lineRule="atLeast"/>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rsid w:val="005425F0"/>
    <w:pPr>
      <w:spacing w:line="240" w:lineRule="atLeast"/>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425F0"/>
    <w:pPr>
      <w:spacing w:line="240" w:lineRule="atLeast"/>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5425F0"/>
    <w:pPr>
      <w:spacing w:after="120"/>
    </w:pPr>
  </w:style>
  <w:style w:type="character" w:customStyle="1" w:styleId="BodyTextChar">
    <w:name w:val="Body Text Char"/>
    <w:link w:val="BodyText"/>
    <w:uiPriority w:val="99"/>
    <w:semiHidden/>
    <w:rsid w:val="00F444BA"/>
    <w:rPr>
      <w:sz w:val="24"/>
      <w:szCs w:val="24"/>
      <w:lang w:val="sr-Latn-CS"/>
    </w:rPr>
  </w:style>
  <w:style w:type="paragraph" w:styleId="BodyText2">
    <w:name w:val="Body Text 2"/>
    <w:basedOn w:val="Normal"/>
    <w:link w:val="BodyText2Char"/>
    <w:uiPriority w:val="99"/>
    <w:semiHidden/>
    <w:rsid w:val="005425F0"/>
    <w:pPr>
      <w:spacing w:after="120" w:line="480" w:lineRule="auto"/>
    </w:pPr>
  </w:style>
  <w:style w:type="character" w:customStyle="1" w:styleId="BodyText2Char">
    <w:name w:val="Body Text 2 Char"/>
    <w:link w:val="BodyText2"/>
    <w:uiPriority w:val="99"/>
    <w:semiHidden/>
    <w:rsid w:val="00F444BA"/>
    <w:rPr>
      <w:sz w:val="24"/>
      <w:szCs w:val="24"/>
      <w:lang w:val="sr-Latn-CS"/>
    </w:rPr>
  </w:style>
  <w:style w:type="paragraph" w:styleId="BodyText3">
    <w:name w:val="Body Text 3"/>
    <w:basedOn w:val="Normal"/>
    <w:link w:val="BodyText3Char"/>
    <w:uiPriority w:val="99"/>
    <w:semiHidden/>
    <w:rsid w:val="005425F0"/>
    <w:pPr>
      <w:spacing w:after="120"/>
    </w:pPr>
    <w:rPr>
      <w:sz w:val="16"/>
      <w:szCs w:val="16"/>
    </w:rPr>
  </w:style>
  <w:style w:type="character" w:customStyle="1" w:styleId="BodyText3Char">
    <w:name w:val="Body Text 3 Char"/>
    <w:link w:val="BodyText3"/>
    <w:uiPriority w:val="99"/>
    <w:semiHidden/>
    <w:rsid w:val="00F444BA"/>
    <w:rPr>
      <w:sz w:val="16"/>
      <w:szCs w:val="16"/>
      <w:lang w:val="sr-Latn-CS"/>
    </w:rPr>
  </w:style>
  <w:style w:type="paragraph" w:styleId="BodyTextIndent2">
    <w:name w:val="Body Text Indent 2"/>
    <w:basedOn w:val="Normal"/>
    <w:link w:val="BodyTextIndent2Char"/>
    <w:uiPriority w:val="99"/>
    <w:semiHidden/>
    <w:rsid w:val="005425F0"/>
    <w:pPr>
      <w:spacing w:after="120" w:line="480" w:lineRule="auto"/>
      <w:ind w:left="283"/>
    </w:pPr>
  </w:style>
  <w:style w:type="character" w:customStyle="1" w:styleId="BodyTextIndent2Char">
    <w:name w:val="Body Text Indent 2 Char"/>
    <w:link w:val="BodyTextIndent2"/>
    <w:uiPriority w:val="99"/>
    <w:semiHidden/>
    <w:rsid w:val="00F444BA"/>
    <w:rPr>
      <w:sz w:val="24"/>
      <w:szCs w:val="24"/>
      <w:lang w:val="sr-Latn-CS"/>
    </w:rPr>
  </w:style>
  <w:style w:type="paragraph" w:styleId="BodyTextIndent3">
    <w:name w:val="Body Text Indent 3"/>
    <w:basedOn w:val="Normal"/>
    <w:link w:val="BodyTextIndent3Char"/>
    <w:uiPriority w:val="99"/>
    <w:rsid w:val="005425F0"/>
    <w:pPr>
      <w:spacing w:after="120"/>
      <w:ind w:left="283"/>
    </w:pPr>
    <w:rPr>
      <w:sz w:val="16"/>
      <w:szCs w:val="16"/>
    </w:rPr>
  </w:style>
  <w:style w:type="character" w:customStyle="1" w:styleId="BodyTextIndent3Char">
    <w:name w:val="Body Text Indent 3 Char"/>
    <w:link w:val="BodyTextIndent3"/>
    <w:uiPriority w:val="99"/>
    <w:locked/>
    <w:rsid w:val="009861AB"/>
    <w:rPr>
      <w:rFonts w:ascii="Verdana" w:hAnsi="Verdana" w:cs="Times New Roman"/>
      <w:sz w:val="16"/>
      <w:szCs w:val="16"/>
      <w:lang w:eastAsia="en-US"/>
    </w:rPr>
  </w:style>
  <w:style w:type="paragraph" w:styleId="BodyTextFirstIndent">
    <w:name w:val="Body Text First Indent"/>
    <w:basedOn w:val="BodyText"/>
    <w:link w:val="BodyTextFirstIndentChar"/>
    <w:uiPriority w:val="99"/>
    <w:semiHidden/>
    <w:rsid w:val="005425F0"/>
    <w:pPr>
      <w:ind w:firstLine="210"/>
    </w:pPr>
  </w:style>
  <w:style w:type="character" w:customStyle="1" w:styleId="BodyTextFirstIndentChar">
    <w:name w:val="Body Text First Indent Char"/>
    <w:basedOn w:val="BodyTextChar"/>
    <w:link w:val="BodyTextFirstIndent"/>
    <w:uiPriority w:val="99"/>
    <w:semiHidden/>
    <w:rsid w:val="00F444BA"/>
    <w:rPr>
      <w:sz w:val="24"/>
      <w:szCs w:val="24"/>
      <w:lang w:val="sr-Latn-CS"/>
    </w:rPr>
  </w:style>
  <w:style w:type="paragraph" w:styleId="BodyTextIndent">
    <w:name w:val="Body Text Indent"/>
    <w:basedOn w:val="Normal"/>
    <w:link w:val="BodyTextIndentChar"/>
    <w:uiPriority w:val="99"/>
    <w:semiHidden/>
    <w:rsid w:val="005425F0"/>
    <w:pPr>
      <w:spacing w:after="120"/>
      <w:ind w:left="283"/>
    </w:pPr>
  </w:style>
  <w:style w:type="character" w:customStyle="1" w:styleId="BodyTextIndentChar">
    <w:name w:val="Body Text Indent Char"/>
    <w:link w:val="BodyTextIndent"/>
    <w:uiPriority w:val="99"/>
    <w:semiHidden/>
    <w:rsid w:val="00F444BA"/>
    <w:rPr>
      <w:sz w:val="24"/>
      <w:szCs w:val="24"/>
      <w:lang w:val="sr-Latn-CS"/>
    </w:rPr>
  </w:style>
  <w:style w:type="paragraph" w:styleId="BodyTextFirstIndent2">
    <w:name w:val="Body Text First Indent 2"/>
    <w:basedOn w:val="BodyTextIndent"/>
    <w:link w:val="BodyTextFirstIndent2Char"/>
    <w:uiPriority w:val="99"/>
    <w:semiHidden/>
    <w:rsid w:val="005425F0"/>
    <w:pPr>
      <w:ind w:firstLine="210"/>
    </w:pPr>
  </w:style>
  <w:style w:type="character" w:customStyle="1" w:styleId="BodyTextFirstIndent2Char">
    <w:name w:val="Body Text First Indent 2 Char"/>
    <w:basedOn w:val="BodyTextIndentChar"/>
    <w:link w:val="BodyTextFirstIndent2"/>
    <w:uiPriority w:val="99"/>
    <w:semiHidden/>
    <w:rsid w:val="00F444BA"/>
    <w:rPr>
      <w:sz w:val="24"/>
      <w:szCs w:val="24"/>
      <w:lang w:val="sr-Latn-CS"/>
    </w:rPr>
  </w:style>
  <w:style w:type="paragraph" w:styleId="Title">
    <w:name w:val="Title"/>
    <w:basedOn w:val="Normal"/>
    <w:link w:val="TitleChar"/>
    <w:uiPriority w:val="99"/>
    <w:qFormat/>
    <w:rsid w:val="005425F0"/>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sid w:val="00F444BA"/>
    <w:rPr>
      <w:rFonts w:ascii="Cambria" w:eastAsia="Times New Roman" w:hAnsi="Cambria" w:cs="Times New Roman"/>
      <w:b/>
      <w:bCs/>
      <w:kern w:val="28"/>
      <w:sz w:val="32"/>
      <w:szCs w:val="32"/>
      <w:lang w:val="sr-Latn-CS"/>
    </w:rPr>
  </w:style>
  <w:style w:type="paragraph" w:styleId="EnvelopeReturn">
    <w:name w:val="envelope return"/>
    <w:basedOn w:val="Normal"/>
    <w:uiPriority w:val="99"/>
    <w:semiHidden/>
    <w:rsid w:val="005425F0"/>
    <w:rPr>
      <w:rFonts w:ascii="Arial" w:hAnsi="Arial" w:cs="Arial"/>
    </w:rPr>
  </w:style>
  <w:style w:type="paragraph" w:styleId="EnvelopeAddress">
    <w:name w:val="envelope address"/>
    <w:basedOn w:val="Normal"/>
    <w:uiPriority w:val="99"/>
    <w:semiHidden/>
    <w:rsid w:val="005425F0"/>
    <w:pPr>
      <w:framePr w:w="4320" w:h="2160" w:hRule="exact" w:hSpace="141" w:wrap="auto" w:hAnchor="page" w:xAlign="center" w:yAlign="bottom"/>
      <w:ind w:left="1"/>
    </w:pPr>
    <w:rPr>
      <w:rFonts w:ascii="Arial" w:hAnsi="Arial" w:cs="Arial"/>
    </w:rPr>
  </w:style>
  <w:style w:type="paragraph" w:styleId="Signature">
    <w:name w:val="Signature"/>
    <w:basedOn w:val="Normal"/>
    <w:link w:val="SignatureChar"/>
    <w:uiPriority w:val="99"/>
    <w:semiHidden/>
    <w:rsid w:val="005425F0"/>
    <w:pPr>
      <w:ind w:left="4252"/>
    </w:pPr>
  </w:style>
  <w:style w:type="character" w:customStyle="1" w:styleId="SignatureChar">
    <w:name w:val="Signature Char"/>
    <w:link w:val="Signature"/>
    <w:uiPriority w:val="99"/>
    <w:semiHidden/>
    <w:rsid w:val="00F444BA"/>
    <w:rPr>
      <w:sz w:val="24"/>
      <w:szCs w:val="24"/>
      <w:lang w:val="sr-Latn-CS"/>
    </w:rPr>
  </w:style>
  <w:style w:type="paragraph" w:styleId="Subtitle">
    <w:name w:val="Subtitle"/>
    <w:basedOn w:val="Normal"/>
    <w:link w:val="SubtitleChar"/>
    <w:uiPriority w:val="99"/>
    <w:qFormat/>
    <w:rsid w:val="005425F0"/>
    <w:pPr>
      <w:spacing w:after="60"/>
      <w:jc w:val="center"/>
      <w:outlineLvl w:val="1"/>
    </w:pPr>
    <w:rPr>
      <w:rFonts w:ascii="Arial" w:hAnsi="Arial" w:cs="Arial"/>
    </w:rPr>
  </w:style>
  <w:style w:type="character" w:customStyle="1" w:styleId="SubtitleChar">
    <w:name w:val="Subtitle Char"/>
    <w:link w:val="Subtitle"/>
    <w:uiPriority w:val="11"/>
    <w:rsid w:val="00F444BA"/>
    <w:rPr>
      <w:rFonts w:ascii="Cambria" w:eastAsia="Times New Roman" w:hAnsi="Cambria" w:cs="Times New Roman"/>
      <w:sz w:val="24"/>
      <w:szCs w:val="24"/>
      <w:lang w:val="sr-Latn-CS"/>
    </w:rPr>
  </w:style>
  <w:style w:type="character" w:styleId="LineNumber">
    <w:name w:val="line number"/>
    <w:uiPriority w:val="99"/>
    <w:semiHidden/>
    <w:rsid w:val="005425F0"/>
    <w:rPr>
      <w:rFonts w:cs="Times New Roman"/>
    </w:rPr>
  </w:style>
  <w:style w:type="paragraph" w:customStyle="1" w:styleId="Snumberofpages">
    <w:name w:val="S_number of pages"/>
    <w:basedOn w:val="Normal"/>
    <w:uiPriority w:val="99"/>
    <w:semiHidden/>
    <w:rsid w:val="002F54E4"/>
    <w:pPr>
      <w:jc w:val="center"/>
    </w:pPr>
    <w:rPr>
      <w:sz w:val="14"/>
    </w:rPr>
  </w:style>
  <w:style w:type="paragraph" w:styleId="ListParagraph">
    <w:name w:val="List Paragraph"/>
    <w:basedOn w:val="Normal"/>
    <w:uiPriority w:val="99"/>
    <w:qFormat/>
    <w:rsid w:val="009861AB"/>
    <w:pPr>
      <w:spacing w:after="200" w:line="276" w:lineRule="auto"/>
      <w:ind w:left="720"/>
      <w:contextualSpacing/>
    </w:pPr>
    <w:rPr>
      <w:rFonts w:ascii="Calibri" w:hAnsi="Calibri"/>
      <w:sz w:val="22"/>
      <w:szCs w:val="22"/>
    </w:rPr>
  </w:style>
  <w:style w:type="character" w:customStyle="1" w:styleId="alphaCharCharCharChar1">
    <w:name w:val="alpha Char Char Char Char1"/>
    <w:uiPriority w:val="99"/>
    <w:rsid w:val="009861AB"/>
    <w:rPr>
      <w:rFonts w:ascii="Arial" w:hAnsi="Arial" w:cs="Arial"/>
      <w:lang w:val="en-US" w:eastAsia="en-US" w:bidi="ar-SA"/>
    </w:rPr>
  </w:style>
  <w:style w:type="paragraph" w:customStyle="1" w:styleId="roman2">
    <w:name w:val="roman 2"/>
    <w:basedOn w:val="Normal"/>
    <w:next w:val="Normal"/>
    <w:uiPriority w:val="99"/>
    <w:rsid w:val="009861AB"/>
    <w:pPr>
      <w:autoSpaceDE w:val="0"/>
      <w:autoSpaceDN w:val="0"/>
      <w:adjustRightInd w:val="0"/>
    </w:pPr>
    <w:rPr>
      <w:lang w:val="en-US"/>
    </w:rPr>
  </w:style>
  <w:style w:type="character" w:styleId="CommentReference">
    <w:name w:val="annotation reference"/>
    <w:uiPriority w:val="99"/>
    <w:semiHidden/>
    <w:rsid w:val="00C20FEC"/>
    <w:rPr>
      <w:rFonts w:cs="Times New Roman"/>
      <w:sz w:val="16"/>
      <w:szCs w:val="16"/>
    </w:rPr>
  </w:style>
  <w:style w:type="paragraph" w:styleId="CommentText">
    <w:name w:val="annotation text"/>
    <w:basedOn w:val="Normal"/>
    <w:link w:val="CommentTextChar"/>
    <w:uiPriority w:val="99"/>
    <w:rsid w:val="00C20FEC"/>
    <w:rPr>
      <w:sz w:val="20"/>
      <w:szCs w:val="20"/>
    </w:rPr>
  </w:style>
  <w:style w:type="character" w:customStyle="1" w:styleId="CommentTextChar">
    <w:name w:val="Comment Text Char"/>
    <w:link w:val="CommentText"/>
    <w:uiPriority w:val="99"/>
    <w:locked/>
    <w:rsid w:val="00C20FEC"/>
    <w:rPr>
      <w:rFonts w:cs="Times New Roman"/>
      <w:lang w:val="sr-Latn-CS" w:eastAsia="en-US"/>
    </w:rPr>
  </w:style>
  <w:style w:type="paragraph" w:styleId="CommentSubject">
    <w:name w:val="annotation subject"/>
    <w:basedOn w:val="CommentText"/>
    <w:next w:val="CommentText"/>
    <w:link w:val="CommentSubjectChar"/>
    <w:uiPriority w:val="99"/>
    <w:semiHidden/>
    <w:rsid w:val="00C20FEC"/>
    <w:rPr>
      <w:b/>
      <w:bCs/>
    </w:rPr>
  </w:style>
  <w:style w:type="character" w:customStyle="1" w:styleId="CommentSubjectChar">
    <w:name w:val="Comment Subject Char"/>
    <w:link w:val="CommentSubject"/>
    <w:uiPriority w:val="99"/>
    <w:semiHidden/>
    <w:locked/>
    <w:rsid w:val="00C20FEC"/>
    <w:rPr>
      <w:rFonts w:cs="Times New Roman"/>
      <w:b/>
      <w:bCs/>
      <w:lang w:val="sr-Latn-CS" w:eastAsia="en-US"/>
    </w:rPr>
  </w:style>
  <w:style w:type="paragraph" w:styleId="BalloonText">
    <w:name w:val="Balloon Text"/>
    <w:basedOn w:val="Normal"/>
    <w:link w:val="BalloonTextChar"/>
    <w:uiPriority w:val="99"/>
    <w:semiHidden/>
    <w:rsid w:val="00C20FEC"/>
    <w:rPr>
      <w:rFonts w:ascii="Segoe UI" w:hAnsi="Segoe UI" w:cs="Segoe UI"/>
      <w:sz w:val="18"/>
      <w:szCs w:val="18"/>
    </w:rPr>
  </w:style>
  <w:style w:type="character" w:customStyle="1" w:styleId="BalloonTextChar">
    <w:name w:val="Balloon Text Char"/>
    <w:link w:val="BalloonText"/>
    <w:uiPriority w:val="99"/>
    <w:semiHidden/>
    <w:locked/>
    <w:rsid w:val="00C20FEC"/>
    <w:rPr>
      <w:rFonts w:ascii="Segoe UI" w:hAnsi="Segoe UI" w:cs="Segoe UI"/>
      <w:sz w:val="18"/>
      <w:szCs w:val="18"/>
      <w:lang w:val="sr-Latn-CS" w:eastAsia="en-US"/>
    </w:rPr>
  </w:style>
  <w:style w:type="character" w:customStyle="1" w:styleId="UnresolvedMention1">
    <w:name w:val="Unresolved Mention1"/>
    <w:uiPriority w:val="99"/>
    <w:semiHidden/>
    <w:rsid w:val="008C3D1E"/>
    <w:rPr>
      <w:rFonts w:cs="Times New Roman"/>
      <w:color w:val="605E5C"/>
      <w:shd w:val="clear" w:color="auto" w:fill="E1DFDD"/>
    </w:rPr>
  </w:style>
  <w:style w:type="paragraph" w:styleId="Revision">
    <w:name w:val="Revision"/>
    <w:hidden/>
    <w:uiPriority w:val="99"/>
    <w:semiHidden/>
    <w:rsid w:val="000C1AFC"/>
    <w:rPr>
      <w:sz w:val="24"/>
      <w:szCs w:val="24"/>
      <w:lang w:val="sr-Latn-CS"/>
    </w:rPr>
  </w:style>
  <w:style w:type="numbering" w:styleId="111111">
    <w:name w:val="Outline List 2"/>
    <w:basedOn w:val="NoList"/>
    <w:uiPriority w:val="99"/>
    <w:semiHidden/>
    <w:unhideWhenUsed/>
    <w:rsid w:val="00F444BA"/>
    <w:pPr>
      <w:numPr>
        <w:numId w:val="29"/>
      </w:numPr>
    </w:pPr>
  </w:style>
  <w:style w:type="numbering" w:styleId="1ai">
    <w:name w:val="Outline List 1"/>
    <w:basedOn w:val="NoList"/>
    <w:uiPriority w:val="99"/>
    <w:semiHidden/>
    <w:unhideWhenUsed/>
    <w:rsid w:val="00F444BA"/>
    <w:pPr>
      <w:numPr>
        <w:numId w:val="30"/>
      </w:numPr>
    </w:pPr>
  </w:style>
  <w:style w:type="numbering" w:styleId="ArticleSection">
    <w:name w:val="Outline List 3"/>
    <w:basedOn w:val="NoList"/>
    <w:uiPriority w:val="99"/>
    <w:semiHidden/>
    <w:unhideWhenUsed/>
    <w:rsid w:val="00F444BA"/>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573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van.jovic@gradleskovac.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vnanabavkamilan@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Djordje Belenzada</dc:creator>
  <cp:keywords/>
  <dc:description/>
  <cp:lastModifiedBy>Jovan</cp:lastModifiedBy>
  <cp:revision>2</cp:revision>
  <cp:lastPrinted>2023-07-26T07:01:00Z</cp:lastPrinted>
  <dcterms:created xsi:type="dcterms:W3CDTF">2023-12-25T09:39:00Z</dcterms:created>
  <dcterms:modified xsi:type="dcterms:W3CDTF">2023-12-25T09:39:00Z</dcterms:modified>
</cp:coreProperties>
</file>